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AE547" w14:textId="77777777" w:rsidR="000971EA" w:rsidRPr="000971EA" w:rsidRDefault="000971EA" w:rsidP="009763F9">
      <w:pPr>
        <w:jc w:val="center"/>
        <w:rPr>
          <w:rFonts w:eastAsia="Times New Roman"/>
          <w:b/>
          <w:bCs/>
          <w:u w:val="single"/>
          <w:lang w:val="en-CA"/>
        </w:rPr>
      </w:pPr>
      <w:bookmarkStart w:id="0" w:name="_GoBack"/>
      <w:bookmarkEnd w:id="0"/>
      <w:r w:rsidRPr="000971EA">
        <w:rPr>
          <w:rFonts w:eastAsia="Times New Roman"/>
          <w:b/>
          <w:bCs/>
          <w:noProof/>
          <w:u w:val="single"/>
        </w:rPr>
        <w:drawing>
          <wp:inline distT="0" distB="0" distL="0" distR="0" wp14:anchorId="18D19BDA" wp14:editId="3C54C8CC">
            <wp:extent cx="4747260" cy="951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4185" t="14845" r="64542" b="74048"/>
                    <a:stretch>
                      <a:fillRect/>
                    </a:stretch>
                  </pic:blipFill>
                  <pic:spPr bwMode="auto">
                    <a:xfrm>
                      <a:off x="0" y="0"/>
                      <a:ext cx="4747260" cy="951230"/>
                    </a:xfrm>
                    <a:prstGeom prst="rect">
                      <a:avLst/>
                    </a:prstGeom>
                    <a:noFill/>
                    <a:ln>
                      <a:noFill/>
                    </a:ln>
                  </pic:spPr>
                </pic:pic>
              </a:graphicData>
            </a:graphic>
          </wp:inline>
        </w:drawing>
      </w:r>
    </w:p>
    <w:p w14:paraId="0EBA92D6" w14:textId="77777777" w:rsidR="000971EA" w:rsidRPr="000971EA" w:rsidRDefault="000971EA" w:rsidP="009763F9">
      <w:pPr>
        <w:jc w:val="center"/>
        <w:rPr>
          <w:rFonts w:eastAsia="Times New Roman"/>
          <w:b/>
          <w:bCs/>
          <w:u w:val="single"/>
          <w:lang w:val="en-CA"/>
        </w:rPr>
      </w:pPr>
      <w:r w:rsidRPr="000971EA">
        <w:rPr>
          <w:rFonts w:eastAsia="Times New Roman"/>
          <w:b/>
          <w:bCs/>
          <w:u w:val="single"/>
          <w:lang w:val="en-CA"/>
        </w:rPr>
        <w:t>International Society of Precision Agriculture (ISPA) Board Meeting Minutes</w:t>
      </w:r>
    </w:p>
    <w:p w14:paraId="269FDE81" w14:textId="77777777" w:rsidR="0090664F" w:rsidRDefault="0090664F" w:rsidP="009763F9">
      <w:pPr>
        <w:jc w:val="center"/>
        <w:rPr>
          <w:rFonts w:eastAsia="Times New Roman"/>
          <w:b/>
          <w:bCs/>
          <w:u w:val="single"/>
        </w:rPr>
      </w:pPr>
    </w:p>
    <w:p w14:paraId="5E27CEA2" w14:textId="77777777" w:rsidR="000971EA" w:rsidRPr="00CE5237" w:rsidRDefault="000971EA" w:rsidP="009763F9">
      <w:pPr>
        <w:jc w:val="center"/>
        <w:rPr>
          <w:rFonts w:eastAsia="Times New Roman"/>
          <w:b/>
          <w:bCs/>
          <w:u w:val="single"/>
        </w:rPr>
      </w:pPr>
      <w:r>
        <w:rPr>
          <w:rFonts w:eastAsia="Times New Roman" w:hint="cs"/>
          <w:b/>
          <w:bCs/>
          <w:u w:val="single"/>
        </w:rPr>
        <w:t>J</w:t>
      </w:r>
      <w:r>
        <w:rPr>
          <w:rFonts w:eastAsia="Times New Roman"/>
          <w:b/>
          <w:bCs/>
          <w:u w:val="single"/>
        </w:rPr>
        <w:t>anuary</w:t>
      </w:r>
      <w:r w:rsidRPr="00CE5237">
        <w:rPr>
          <w:rFonts w:eastAsia="Times New Roman"/>
          <w:b/>
          <w:bCs/>
          <w:u w:val="single"/>
        </w:rPr>
        <w:t xml:space="preserve"> </w:t>
      </w:r>
      <w:r>
        <w:rPr>
          <w:rFonts w:eastAsia="Times New Roman"/>
          <w:b/>
          <w:bCs/>
          <w:u w:val="single"/>
        </w:rPr>
        <w:t>03</w:t>
      </w:r>
      <w:r w:rsidRPr="00CE5237">
        <w:rPr>
          <w:rFonts w:eastAsia="Times New Roman"/>
          <w:b/>
          <w:bCs/>
          <w:u w:val="single"/>
        </w:rPr>
        <w:t>, 201</w:t>
      </w:r>
      <w:r>
        <w:rPr>
          <w:rFonts w:eastAsia="Times New Roman"/>
          <w:b/>
          <w:bCs/>
          <w:u w:val="single"/>
        </w:rPr>
        <w:t>9</w:t>
      </w:r>
    </w:p>
    <w:p w14:paraId="382EF98A" w14:textId="77777777" w:rsidR="0090664F" w:rsidRDefault="0090664F" w:rsidP="009763F9">
      <w:pPr>
        <w:jc w:val="center"/>
        <w:rPr>
          <w:rFonts w:eastAsia="Times New Roman"/>
          <w:b/>
          <w:bCs/>
          <w:u w:val="single"/>
          <w:lang w:val="en-CA"/>
        </w:rPr>
      </w:pPr>
    </w:p>
    <w:p w14:paraId="7D27F10E" w14:textId="77777777" w:rsidR="000971EA" w:rsidRDefault="000971EA" w:rsidP="009763F9">
      <w:pPr>
        <w:jc w:val="center"/>
        <w:rPr>
          <w:rFonts w:eastAsia="Times New Roman"/>
          <w:b/>
          <w:bCs/>
          <w:u w:val="single"/>
          <w:lang w:val="en-CA"/>
        </w:rPr>
      </w:pPr>
      <w:r w:rsidRPr="000971EA">
        <w:rPr>
          <w:rFonts w:eastAsia="Times New Roman"/>
          <w:b/>
          <w:bCs/>
          <w:u w:val="single"/>
          <w:lang w:val="en-CA"/>
        </w:rPr>
        <w:t>Conference Call</w:t>
      </w:r>
    </w:p>
    <w:p w14:paraId="0057A2B2" w14:textId="77777777" w:rsidR="0090664F" w:rsidRPr="000971EA" w:rsidRDefault="0090664F" w:rsidP="009763F9">
      <w:pPr>
        <w:jc w:val="center"/>
        <w:rPr>
          <w:rFonts w:eastAsia="Times New Roman"/>
          <w:b/>
          <w:bCs/>
          <w:u w:val="single"/>
          <w:lang w:val="en-CA"/>
        </w:rPr>
      </w:pPr>
    </w:p>
    <w:p w14:paraId="3D093CD6" w14:textId="77777777" w:rsidR="00471146" w:rsidRPr="004B4A99" w:rsidRDefault="00471146" w:rsidP="009763F9">
      <w:pPr>
        <w:rPr>
          <w:rFonts w:eastAsia="Times New Roman"/>
        </w:rPr>
      </w:pPr>
      <w:r w:rsidRPr="00CE5237">
        <w:rPr>
          <w:rFonts w:eastAsia="Times New Roman"/>
          <w:b/>
          <w:bCs/>
        </w:rPr>
        <w:t>Participants</w:t>
      </w:r>
      <w:r>
        <w:rPr>
          <w:rFonts w:eastAsia="Times New Roman"/>
        </w:rPr>
        <w:t>:</w:t>
      </w:r>
      <w:r w:rsidRPr="004B4A99">
        <w:rPr>
          <w:rFonts w:eastAsia="Times New Roman"/>
        </w:rPr>
        <w:t xml:space="preserve"> Ian Yule, President</w:t>
      </w:r>
      <w:r>
        <w:rPr>
          <w:rFonts w:eastAsia="Times New Roman"/>
        </w:rPr>
        <w:t xml:space="preserve">; </w:t>
      </w:r>
      <w:r w:rsidRPr="004B4A99">
        <w:rPr>
          <w:rFonts w:eastAsia="Times New Roman"/>
        </w:rPr>
        <w:t xml:space="preserve">Jess </w:t>
      </w:r>
      <w:proofErr w:type="spellStart"/>
      <w:r w:rsidRPr="004B4A99">
        <w:rPr>
          <w:rFonts w:eastAsia="Times New Roman"/>
        </w:rPr>
        <w:t>Lowenberg</w:t>
      </w:r>
      <w:proofErr w:type="spellEnd"/>
      <w:r w:rsidRPr="004B4A99">
        <w:rPr>
          <w:rFonts w:eastAsia="Times New Roman"/>
        </w:rPr>
        <w:t xml:space="preserve"> DeBoer, President Elect</w:t>
      </w:r>
      <w:r>
        <w:rPr>
          <w:rFonts w:eastAsia="Times New Roman"/>
        </w:rPr>
        <w:t xml:space="preserve">; </w:t>
      </w:r>
      <w:r w:rsidRPr="004B4A99">
        <w:rPr>
          <w:rFonts w:eastAsia="Times New Roman"/>
        </w:rPr>
        <w:t>Ken Sudduth, Past-President;</w:t>
      </w:r>
      <w:r>
        <w:rPr>
          <w:rFonts w:eastAsia="Times New Roman"/>
        </w:rPr>
        <w:t xml:space="preserve"> </w:t>
      </w:r>
      <w:r w:rsidRPr="004B4A99">
        <w:rPr>
          <w:rFonts w:eastAsia="Times New Roman"/>
        </w:rPr>
        <w:t>John Stafford</w:t>
      </w:r>
      <w:r>
        <w:rPr>
          <w:rFonts w:eastAsia="Times New Roman"/>
        </w:rPr>
        <w:t xml:space="preserve"> Past</w:t>
      </w:r>
      <w:r w:rsidRPr="004B4A99">
        <w:rPr>
          <w:rFonts w:eastAsia="Times New Roman"/>
        </w:rPr>
        <w:t xml:space="preserve"> President; Terry Griffin, Treasurer; Nicolas Tre</w:t>
      </w:r>
      <w:r>
        <w:rPr>
          <w:rFonts w:eastAsia="Times New Roman"/>
        </w:rPr>
        <w:t>mblay, Immediate Past President;</w:t>
      </w:r>
      <w:r w:rsidRPr="004B4A99">
        <w:rPr>
          <w:rFonts w:eastAsia="Times New Roman"/>
        </w:rPr>
        <w:t xml:space="preserve"> Victor A</w:t>
      </w:r>
      <w:r>
        <w:rPr>
          <w:rFonts w:eastAsia="Times New Roman"/>
        </w:rPr>
        <w:t>lchanatis,</w:t>
      </w:r>
      <w:r w:rsidRPr="004B4A99">
        <w:rPr>
          <w:rFonts w:eastAsia="Times New Roman"/>
        </w:rPr>
        <w:t xml:space="preserve">  Secretary</w:t>
      </w:r>
      <w:r>
        <w:rPr>
          <w:rFonts w:eastAsia="Times New Roman"/>
        </w:rPr>
        <w:t xml:space="preserve">; </w:t>
      </w:r>
      <w:r w:rsidRPr="004B4A99">
        <w:rPr>
          <w:rFonts w:eastAsia="Times New Roman"/>
        </w:rPr>
        <w:t>Quentin Rund, Executive Secretary</w:t>
      </w:r>
    </w:p>
    <w:p w14:paraId="266FC419" w14:textId="77777777" w:rsidR="00D355CA" w:rsidRDefault="00D355CA" w:rsidP="009763F9">
      <w:pPr>
        <w:rPr>
          <w:rFonts w:eastAsia="Times New Roman"/>
          <w:b/>
          <w:bCs/>
        </w:rPr>
      </w:pPr>
    </w:p>
    <w:p w14:paraId="28C2B997" w14:textId="77777777" w:rsidR="00471146" w:rsidRPr="004B4A99" w:rsidRDefault="00471146" w:rsidP="009763F9">
      <w:pPr>
        <w:rPr>
          <w:rFonts w:eastAsia="Times New Roman"/>
        </w:rPr>
      </w:pPr>
      <w:r w:rsidRPr="00CE5237">
        <w:rPr>
          <w:rFonts w:eastAsia="Times New Roman"/>
          <w:b/>
          <w:bCs/>
        </w:rPr>
        <w:t>Could not participate</w:t>
      </w:r>
      <w:r w:rsidRPr="004B4A99">
        <w:rPr>
          <w:rFonts w:eastAsia="Times New Roman"/>
        </w:rPr>
        <w:t>: Raj Khosla, Founding President</w:t>
      </w:r>
      <w:r>
        <w:rPr>
          <w:rFonts w:eastAsia="Times New Roman"/>
        </w:rPr>
        <w:t xml:space="preserve">; </w:t>
      </w:r>
    </w:p>
    <w:p w14:paraId="5156ACC6" w14:textId="77777777" w:rsidR="00471146" w:rsidRDefault="00471146" w:rsidP="009763F9">
      <w:pPr>
        <w:rPr>
          <w:rFonts w:eastAsia="Times New Roman"/>
          <w:rtl/>
        </w:rPr>
      </w:pPr>
    </w:p>
    <w:p w14:paraId="052EF662" w14:textId="77777777" w:rsidR="00471146" w:rsidRPr="002A41C4" w:rsidRDefault="00471146" w:rsidP="009763F9">
      <w:pPr>
        <w:spacing w:line="276" w:lineRule="auto"/>
        <w:rPr>
          <w:rFonts w:eastAsia="Times New Roman"/>
        </w:rPr>
      </w:pPr>
      <w:r w:rsidRPr="002A41C4">
        <w:rPr>
          <w:rFonts w:eastAsia="Times New Roman"/>
        </w:rPr>
        <w:t>T</w:t>
      </w:r>
      <w:r w:rsidR="00D355CA">
        <w:rPr>
          <w:rFonts w:eastAsia="Times New Roman"/>
        </w:rPr>
        <w:t>he meeting started at 13:</w:t>
      </w:r>
      <w:r w:rsidRPr="002A41C4">
        <w:rPr>
          <w:rFonts w:eastAsia="Times New Roman"/>
        </w:rPr>
        <w:t>05 UTC-6</w:t>
      </w:r>
    </w:p>
    <w:p w14:paraId="75AEC7E5" w14:textId="77777777" w:rsidR="00471146" w:rsidRPr="002A41C4" w:rsidRDefault="00471146" w:rsidP="009763F9">
      <w:pPr>
        <w:spacing w:line="276" w:lineRule="auto"/>
        <w:rPr>
          <w:rFonts w:eastAsia="Times New Roman"/>
        </w:rPr>
      </w:pPr>
      <w:r w:rsidRPr="002A41C4">
        <w:rPr>
          <w:rFonts w:eastAsia="Times New Roman"/>
        </w:rPr>
        <w:t>The agenda was appraised and approved.</w:t>
      </w:r>
    </w:p>
    <w:p w14:paraId="4D37822B" w14:textId="77777777" w:rsidR="00471146" w:rsidRPr="002A41C4" w:rsidRDefault="00471146" w:rsidP="009763F9">
      <w:pPr>
        <w:spacing w:line="276" w:lineRule="auto"/>
        <w:rPr>
          <w:rFonts w:eastAsia="Times New Roman"/>
        </w:rPr>
      </w:pPr>
      <w:r w:rsidRPr="00846D08">
        <w:rPr>
          <w:rFonts w:eastAsia="Times New Roman"/>
          <w:b/>
          <w:bCs/>
        </w:rPr>
        <w:t>Previous Minutes</w:t>
      </w:r>
      <w:r w:rsidRPr="002A41C4">
        <w:rPr>
          <w:rFonts w:eastAsia="Times New Roman"/>
        </w:rPr>
        <w:t xml:space="preserve"> were not circulated. Victor will produce minutes of the last two minutes and send out before next meeting.</w:t>
      </w:r>
    </w:p>
    <w:p w14:paraId="65898DB3" w14:textId="77777777" w:rsidR="0090664F" w:rsidRDefault="0090664F" w:rsidP="0090664F">
      <w:pPr>
        <w:rPr>
          <w:rFonts w:eastAsia="Times New Roman"/>
          <w:b/>
          <w:bCs/>
        </w:rPr>
      </w:pPr>
    </w:p>
    <w:p w14:paraId="690E0350" w14:textId="77777777" w:rsidR="0090664F" w:rsidRPr="009763F9" w:rsidRDefault="0090664F" w:rsidP="0090664F">
      <w:pPr>
        <w:rPr>
          <w:rFonts w:eastAsia="Times New Roman"/>
          <w:b/>
          <w:bCs/>
        </w:rPr>
      </w:pPr>
      <w:r w:rsidRPr="009763F9">
        <w:rPr>
          <w:rFonts w:eastAsia="Times New Roman"/>
          <w:b/>
          <w:bCs/>
        </w:rPr>
        <w:t>Treasurer’s Report</w:t>
      </w:r>
    </w:p>
    <w:p w14:paraId="59A1F47E" w14:textId="77777777" w:rsidR="0090664F" w:rsidRDefault="0090664F" w:rsidP="0090664F">
      <w:pPr>
        <w:rPr>
          <w:rFonts w:eastAsia="Times New Roman"/>
        </w:rPr>
      </w:pPr>
      <w:r>
        <w:rPr>
          <w:rFonts w:eastAsia="Times New Roman"/>
        </w:rPr>
        <w:t>Terry went through the ISPA treasures summary report for 2018</w:t>
      </w:r>
    </w:p>
    <w:p w14:paraId="352D7D36" w14:textId="77777777" w:rsidR="0090664F" w:rsidRDefault="0090664F" w:rsidP="0090664F">
      <w:pPr>
        <w:rPr>
          <w:rFonts w:eastAsia="Times New Roman"/>
        </w:rPr>
      </w:pPr>
      <w:r>
        <w:rPr>
          <w:rFonts w:eastAsia="Times New Roman"/>
        </w:rPr>
        <w:t xml:space="preserve">Ian moves to approve, Victor seconds. </w:t>
      </w:r>
    </w:p>
    <w:p w14:paraId="2D2948A0" w14:textId="77777777" w:rsidR="0090664F" w:rsidRPr="009763F9" w:rsidRDefault="0090664F" w:rsidP="0090664F">
      <w:pPr>
        <w:rPr>
          <w:rFonts w:eastAsia="Times New Roman"/>
          <w:b/>
          <w:bCs/>
          <w:color w:val="002060"/>
        </w:rPr>
      </w:pPr>
      <w:r w:rsidRPr="009763F9">
        <w:rPr>
          <w:rFonts w:eastAsia="Times New Roman"/>
          <w:b/>
          <w:bCs/>
          <w:color w:val="002060"/>
        </w:rPr>
        <w:t>Report Approved.</w:t>
      </w:r>
    </w:p>
    <w:p w14:paraId="23D3EAF5" w14:textId="77777777" w:rsidR="0090664F" w:rsidRDefault="0090664F" w:rsidP="009763F9">
      <w:pPr>
        <w:rPr>
          <w:rFonts w:eastAsia="Times New Roman"/>
        </w:rPr>
      </w:pPr>
    </w:p>
    <w:p w14:paraId="13E981C3" w14:textId="77777777" w:rsidR="009763F9" w:rsidRDefault="009763F9" w:rsidP="009763F9">
      <w:pPr>
        <w:rPr>
          <w:rFonts w:eastAsia="Times New Roman"/>
          <w:b/>
          <w:bCs/>
        </w:rPr>
      </w:pPr>
      <w:r w:rsidRPr="009763F9">
        <w:rPr>
          <w:rFonts w:eastAsia="Times New Roman"/>
          <w:b/>
          <w:bCs/>
        </w:rPr>
        <w:t>1</w:t>
      </w:r>
      <w:r w:rsidR="004B51F8" w:rsidRPr="009763F9">
        <w:rPr>
          <w:rFonts w:eastAsia="Times New Roman"/>
          <w:b/>
          <w:bCs/>
        </w:rPr>
        <w:t>5th ICPA Location</w:t>
      </w:r>
    </w:p>
    <w:p w14:paraId="0023D7A2" w14:textId="77777777" w:rsidR="004D5AA6" w:rsidRPr="009763F9" w:rsidRDefault="0044148B" w:rsidP="00846D08">
      <w:pPr>
        <w:rPr>
          <w:rFonts w:eastAsia="Times New Roman"/>
          <w:b/>
          <w:bCs/>
          <w:color w:val="002060"/>
        </w:rPr>
      </w:pPr>
      <w:r>
        <w:rPr>
          <w:rFonts w:eastAsia="Times New Roman"/>
        </w:rPr>
        <w:t xml:space="preserve">Davis Mulla is in favor to host the meeting. Ian will get back to David and ask what </w:t>
      </w:r>
      <w:proofErr w:type="gramStart"/>
      <w:r>
        <w:rPr>
          <w:rFonts w:eastAsia="Times New Roman"/>
        </w:rPr>
        <w:t>can they</w:t>
      </w:r>
      <w:proofErr w:type="gramEnd"/>
      <w:r>
        <w:rPr>
          <w:rFonts w:eastAsia="Times New Roman"/>
        </w:rPr>
        <w:t xml:space="preserve"> offer. Jess asks what will be the local support. Nicolas wants to clarify if there is any sharing of benefits or will the conference be completely autonomous. The dates should be also reviewed. Quent</w:t>
      </w:r>
      <w:r w:rsidR="00DA3DAF">
        <w:rPr>
          <w:rFonts w:eastAsia="Times New Roman"/>
        </w:rPr>
        <w:t>in mentions that INPNI is being r</w:t>
      </w:r>
      <w:r>
        <w:rPr>
          <w:rFonts w:eastAsia="Times New Roman"/>
        </w:rPr>
        <w:t xml:space="preserve">esolved </w:t>
      </w:r>
      <w:r w:rsidR="004B51F8">
        <w:rPr>
          <w:rFonts w:eastAsia="Times New Roman"/>
        </w:rPr>
        <w:t>and then TFI will take over. Que</w:t>
      </w:r>
      <w:r>
        <w:rPr>
          <w:rFonts w:eastAsia="Times New Roman"/>
        </w:rPr>
        <w:t xml:space="preserve">ntin will report to the board. The decision has to be made by Feb. 2019. Ken asked about hotels in </w:t>
      </w:r>
      <w:r w:rsidR="00DA3DAF">
        <w:rPr>
          <w:rFonts w:eastAsia="Times New Roman"/>
        </w:rPr>
        <w:t>Minneapolis. Quen</w:t>
      </w:r>
      <w:r>
        <w:rPr>
          <w:rFonts w:eastAsia="Times New Roman"/>
        </w:rPr>
        <w:t xml:space="preserve">tin </w:t>
      </w:r>
      <w:r w:rsidR="00846D08">
        <w:rPr>
          <w:rFonts w:eastAsia="Times New Roman"/>
        </w:rPr>
        <w:t xml:space="preserve">says that they sent an RFP for </w:t>
      </w:r>
      <w:proofErr w:type="spellStart"/>
      <w:r w:rsidR="00846D08">
        <w:rPr>
          <w:rFonts w:eastAsia="Times New Roman"/>
        </w:rPr>
        <w:t>A</w:t>
      </w:r>
      <w:r>
        <w:rPr>
          <w:rFonts w:eastAsia="Times New Roman"/>
        </w:rPr>
        <w:t>g</w:t>
      </w:r>
      <w:r w:rsidR="00846D08">
        <w:rPr>
          <w:rFonts w:eastAsia="Times New Roman"/>
        </w:rPr>
        <w:t>I</w:t>
      </w:r>
      <w:r>
        <w:rPr>
          <w:rFonts w:eastAsia="Times New Roman"/>
        </w:rPr>
        <w:t>nfo</w:t>
      </w:r>
      <w:proofErr w:type="spellEnd"/>
      <w:r>
        <w:rPr>
          <w:rFonts w:eastAsia="Times New Roman"/>
        </w:rPr>
        <w:t xml:space="preserve"> and there were enough </w:t>
      </w:r>
      <w:r w:rsidR="00DA3DAF">
        <w:rPr>
          <w:rFonts w:eastAsia="Times New Roman"/>
        </w:rPr>
        <w:t>hotels</w:t>
      </w:r>
      <w:r>
        <w:rPr>
          <w:rFonts w:eastAsia="Times New Roman"/>
        </w:rPr>
        <w:t xml:space="preserve"> to host the </w:t>
      </w:r>
      <w:r w:rsidR="00DA3DAF">
        <w:rPr>
          <w:rFonts w:eastAsia="Times New Roman"/>
        </w:rPr>
        <w:t>conference</w:t>
      </w:r>
      <w:r>
        <w:rPr>
          <w:rFonts w:eastAsia="Times New Roman"/>
        </w:rPr>
        <w:t>. At about the same price, maybe a bit higher. Nicolas suggests to ask the local people to organize tours.</w:t>
      </w:r>
      <w:r w:rsidR="004B51F8">
        <w:rPr>
          <w:rFonts w:eastAsia="Times New Roman"/>
        </w:rPr>
        <w:br/>
      </w:r>
      <w:r w:rsidR="004D5AA6" w:rsidRPr="009763F9">
        <w:rPr>
          <w:rFonts w:eastAsia="Times New Roman"/>
          <w:b/>
          <w:bCs/>
          <w:color w:val="002060"/>
        </w:rPr>
        <w:t>Ian will talk with David Mulla</w:t>
      </w:r>
      <w:r w:rsidR="004B51F8" w:rsidRPr="009763F9">
        <w:rPr>
          <w:rFonts w:eastAsia="Times New Roman"/>
          <w:b/>
          <w:bCs/>
          <w:color w:val="002060"/>
        </w:rPr>
        <w:t>.</w:t>
      </w:r>
      <w:r w:rsidR="004B51F8" w:rsidRPr="009763F9">
        <w:rPr>
          <w:rFonts w:eastAsia="Times New Roman"/>
          <w:b/>
          <w:bCs/>
          <w:color w:val="002060"/>
        </w:rPr>
        <w:br/>
      </w:r>
      <w:r w:rsidR="004D5AA6" w:rsidRPr="009763F9">
        <w:rPr>
          <w:rFonts w:eastAsia="Times New Roman"/>
          <w:b/>
          <w:bCs/>
          <w:color w:val="002060"/>
        </w:rPr>
        <w:t>Quentin will talk about hotels space</w:t>
      </w:r>
      <w:r w:rsidR="004B51F8" w:rsidRPr="009763F9">
        <w:rPr>
          <w:rFonts w:eastAsia="Times New Roman"/>
          <w:b/>
          <w:bCs/>
          <w:color w:val="002060"/>
        </w:rPr>
        <w:t>.</w:t>
      </w:r>
      <w:r w:rsidR="004B51F8" w:rsidRPr="009763F9">
        <w:rPr>
          <w:rFonts w:eastAsia="Times New Roman"/>
          <w:b/>
          <w:bCs/>
          <w:color w:val="002060"/>
        </w:rPr>
        <w:br/>
      </w:r>
      <w:r w:rsidR="004D5AA6" w:rsidRPr="009763F9">
        <w:rPr>
          <w:rFonts w:eastAsia="Times New Roman"/>
          <w:b/>
          <w:bCs/>
          <w:color w:val="002060"/>
        </w:rPr>
        <w:t xml:space="preserve">Quentin will talk with GFI </w:t>
      </w:r>
    </w:p>
    <w:p w14:paraId="7A140165" w14:textId="77777777" w:rsidR="009763F9" w:rsidRDefault="009763F9" w:rsidP="009763F9">
      <w:pPr>
        <w:rPr>
          <w:rFonts w:eastAsia="Times New Roman"/>
        </w:rPr>
      </w:pPr>
    </w:p>
    <w:p w14:paraId="6C866B96" w14:textId="77777777" w:rsidR="004D5AA6" w:rsidRDefault="004D5AA6" w:rsidP="009763F9">
      <w:pPr>
        <w:rPr>
          <w:rFonts w:eastAsia="Times New Roman"/>
        </w:rPr>
      </w:pPr>
      <w:r>
        <w:rPr>
          <w:rFonts w:eastAsia="Times New Roman"/>
        </w:rPr>
        <w:t xml:space="preserve">Jess has not worked out an arrangement to have a link to other journals publications. He suggests to have original material on adoption of PA in Ukraine. We need short notes, a paragraph or two. </w:t>
      </w:r>
    </w:p>
    <w:p w14:paraId="7BDA574B" w14:textId="77777777" w:rsidR="00F0441D" w:rsidRDefault="00F0441D" w:rsidP="009763F9">
      <w:pPr>
        <w:rPr>
          <w:rFonts w:eastAsia="Times New Roman"/>
        </w:rPr>
      </w:pPr>
      <w:r>
        <w:rPr>
          <w:rFonts w:eastAsia="Times New Roman"/>
        </w:rPr>
        <w:t xml:space="preserve">Nicolas thinks it is important to keep links to articles from other </w:t>
      </w:r>
      <w:r w:rsidR="0090664F">
        <w:rPr>
          <w:rFonts w:eastAsia="Times New Roman"/>
        </w:rPr>
        <w:t>publications.</w:t>
      </w:r>
    </w:p>
    <w:p w14:paraId="0253D78E" w14:textId="77777777" w:rsidR="002A41C4" w:rsidRDefault="00F0441D" w:rsidP="009763F9">
      <w:pPr>
        <w:rPr>
          <w:rFonts w:eastAsia="Times New Roman"/>
        </w:rPr>
      </w:pPr>
      <w:r>
        <w:rPr>
          <w:rFonts w:eastAsia="Times New Roman"/>
        </w:rPr>
        <w:t>Ken: two years</w:t>
      </w:r>
      <w:r w:rsidR="00DA3DAF">
        <w:rPr>
          <w:rFonts w:eastAsia="Times New Roman"/>
        </w:rPr>
        <w:t xml:space="preserve"> ago the reps were contacted. </w:t>
      </w:r>
    </w:p>
    <w:p w14:paraId="65810713" w14:textId="77777777" w:rsidR="00F0441D" w:rsidRPr="009763F9" w:rsidRDefault="00DA3DAF" w:rsidP="009763F9">
      <w:pPr>
        <w:rPr>
          <w:rFonts w:eastAsia="Times New Roman"/>
          <w:b/>
          <w:bCs/>
          <w:color w:val="002060"/>
        </w:rPr>
      </w:pPr>
      <w:r w:rsidRPr="009763F9">
        <w:rPr>
          <w:rFonts w:eastAsia="Times New Roman"/>
          <w:b/>
          <w:bCs/>
          <w:color w:val="002060"/>
        </w:rPr>
        <w:t>K</w:t>
      </w:r>
      <w:r w:rsidR="00F0441D" w:rsidRPr="009763F9">
        <w:rPr>
          <w:rFonts w:eastAsia="Times New Roman"/>
          <w:b/>
          <w:bCs/>
          <w:color w:val="002060"/>
        </w:rPr>
        <w:t xml:space="preserve">en will send the </w:t>
      </w:r>
      <w:r w:rsidR="00345E66" w:rsidRPr="009763F9">
        <w:rPr>
          <w:rFonts w:eastAsia="Times New Roman"/>
          <w:b/>
          <w:bCs/>
          <w:color w:val="002060"/>
        </w:rPr>
        <w:t>results</w:t>
      </w:r>
      <w:r w:rsidR="00F0441D" w:rsidRPr="009763F9">
        <w:rPr>
          <w:rFonts w:eastAsia="Times New Roman"/>
          <w:b/>
          <w:bCs/>
          <w:color w:val="002060"/>
        </w:rPr>
        <w:t xml:space="preserve"> to Ian</w:t>
      </w:r>
    </w:p>
    <w:p w14:paraId="21F94F5B" w14:textId="77777777" w:rsidR="009763F9" w:rsidRDefault="009763F9" w:rsidP="009763F9">
      <w:pPr>
        <w:rPr>
          <w:rFonts w:eastAsia="Times New Roman"/>
          <w:b/>
          <w:bCs/>
        </w:rPr>
      </w:pPr>
    </w:p>
    <w:p w14:paraId="74660C4E" w14:textId="77777777" w:rsidR="009763F9" w:rsidRDefault="00345E66" w:rsidP="009763F9">
      <w:pPr>
        <w:rPr>
          <w:rFonts w:eastAsia="Times New Roman"/>
        </w:rPr>
      </w:pPr>
      <w:r w:rsidRPr="009763F9">
        <w:rPr>
          <w:rFonts w:eastAsia="Times New Roman"/>
          <w:b/>
          <w:bCs/>
        </w:rPr>
        <w:t>ECPA papers assessment</w:t>
      </w:r>
      <w:r>
        <w:rPr>
          <w:rFonts w:eastAsia="Times New Roman"/>
        </w:rPr>
        <w:t xml:space="preserve"> </w:t>
      </w:r>
    </w:p>
    <w:p w14:paraId="09F2F9A9" w14:textId="77777777" w:rsidR="00345E66" w:rsidRDefault="00345E66" w:rsidP="009763F9">
      <w:pPr>
        <w:rPr>
          <w:rFonts w:eastAsia="Times New Roman"/>
        </w:rPr>
      </w:pPr>
      <w:r>
        <w:rPr>
          <w:rFonts w:eastAsia="Times New Roman"/>
        </w:rPr>
        <w:t>164 papers are assessed. John needs reviewers for two more papers, Ian volunteered. Bruno says that everything goes well. Offer discount to active members of ISPA, membership renewals will be collected directly.</w:t>
      </w:r>
    </w:p>
    <w:p w14:paraId="49607C78" w14:textId="77777777" w:rsidR="0090664F" w:rsidRDefault="0090664F" w:rsidP="009763F9">
      <w:pPr>
        <w:rPr>
          <w:rFonts w:eastAsia="Times New Roman"/>
        </w:rPr>
      </w:pPr>
    </w:p>
    <w:p w14:paraId="1593EAA7" w14:textId="77777777" w:rsidR="00CA41D1" w:rsidRDefault="0044148B" w:rsidP="00E55628">
      <w:pPr>
        <w:rPr>
          <w:rFonts w:eastAsia="Times New Roman"/>
        </w:rPr>
      </w:pPr>
      <w:r w:rsidRPr="002A41C4">
        <w:rPr>
          <w:rFonts w:eastAsia="Times New Roman"/>
          <w:b/>
          <w:bCs/>
        </w:rPr>
        <w:t>Update on the Board audit discussion on November 19</w:t>
      </w:r>
      <w:r w:rsidR="00CA41D1" w:rsidRPr="002A41C4">
        <w:rPr>
          <w:rFonts w:eastAsia="Times New Roman"/>
          <w:b/>
          <w:bCs/>
        </w:rPr>
        <w:t>:</w:t>
      </w:r>
      <w:r w:rsidR="00CA41D1" w:rsidRPr="002A41C4">
        <w:rPr>
          <w:rFonts w:eastAsia="Times New Roman"/>
          <w:b/>
          <w:bCs/>
        </w:rPr>
        <w:br/>
      </w:r>
      <w:r w:rsidR="00345E66">
        <w:rPr>
          <w:rFonts w:eastAsia="Times New Roman"/>
        </w:rPr>
        <w:t>Terry described his discussions with potential auditors.</w:t>
      </w:r>
      <w:r w:rsidR="00A62485">
        <w:rPr>
          <w:rFonts w:eastAsia="Times New Roman"/>
        </w:rPr>
        <w:t xml:space="preserve"> </w:t>
      </w:r>
      <w:r w:rsidR="00E55628">
        <w:rPr>
          <w:rFonts w:eastAsia="Times New Roman"/>
        </w:rPr>
        <w:t>PAQ is</w:t>
      </w:r>
      <w:r w:rsidR="00A62485">
        <w:rPr>
          <w:rFonts w:eastAsia="Times New Roman"/>
        </w:rPr>
        <w:t xml:space="preserve"> uncomfortable to do that since </w:t>
      </w:r>
      <w:r w:rsidR="00E55628">
        <w:rPr>
          <w:rFonts w:eastAsia="Times New Roman"/>
        </w:rPr>
        <w:t>it</w:t>
      </w:r>
      <w:r w:rsidR="00A62485">
        <w:rPr>
          <w:rFonts w:eastAsia="Times New Roman"/>
        </w:rPr>
        <w:t xml:space="preserve"> handles the conference issues. Looking at a local auditor. Quentin can go to the Tri societies auditor.</w:t>
      </w:r>
    </w:p>
    <w:p w14:paraId="669DC116" w14:textId="77777777" w:rsidR="00380D06" w:rsidRPr="00965270" w:rsidRDefault="00CA41D1" w:rsidP="009763F9">
      <w:pPr>
        <w:rPr>
          <w:rFonts w:eastAsia="Times New Roman"/>
          <w:b/>
          <w:bCs/>
        </w:rPr>
      </w:pPr>
      <w:r>
        <w:rPr>
          <w:rFonts w:eastAsia="Times New Roman"/>
        </w:rPr>
        <w:t xml:space="preserve">Everybody is satisfied with Quentin’s handling, and everything is working as it should be. </w:t>
      </w:r>
      <w:r w:rsidR="00CD7A00">
        <w:rPr>
          <w:rFonts w:eastAsia="Times New Roman"/>
        </w:rPr>
        <w:t>There are no issues that we feel there are a reason to have an audit but it is more an administrative process that the society feels that has to be carried out to demonstrate to the outside world that everything is working as it should be.</w:t>
      </w:r>
      <w:r>
        <w:rPr>
          <w:rFonts w:eastAsia="Times New Roman"/>
        </w:rPr>
        <w:br/>
      </w:r>
      <w:r w:rsidR="002A41C4">
        <w:rPr>
          <w:rFonts w:eastAsia="Times New Roman"/>
        </w:rPr>
        <w:t>A point raised was whether to h</w:t>
      </w:r>
      <w:r w:rsidR="00A62485">
        <w:rPr>
          <w:rFonts w:eastAsia="Times New Roman"/>
        </w:rPr>
        <w:t xml:space="preserve">ave receipts from PAQ audited as well? Or look only at the ISPA books. Ian </w:t>
      </w:r>
      <w:r w:rsidR="00380D06">
        <w:rPr>
          <w:rFonts w:eastAsia="Times New Roman"/>
        </w:rPr>
        <w:t>and Nicolas suggest to keep the audit process simple: just ISPA material.</w:t>
      </w:r>
      <w:r>
        <w:rPr>
          <w:rFonts w:eastAsia="Times New Roman"/>
        </w:rPr>
        <w:br/>
      </w:r>
      <w:r w:rsidR="00380D06" w:rsidRPr="009763F9">
        <w:rPr>
          <w:rFonts w:eastAsia="Times New Roman"/>
          <w:b/>
          <w:bCs/>
          <w:color w:val="002060"/>
        </w:rPr>
        <w:t xml:space="preserve">Ian </w:t>
      </w:r>
      <w:r w:rsidR="00CD7A00" w:rsidRPr="009763F9">
        <w:rPr>
          <w:rFonts w:eastAsia="Times New Roman"/>
          <w:b/>
          <w:bCs/>
          <w:color w:val="002060"/>
        </w:rPr>
        <w:t xml:space="preserve">and Terry </w:t>
      </w:r>
      <w:r w:rsidR="00380D06" w:rsidRPr="009763F9">
        <w:rPr>
          <w:rFonts w:eastAsia="Times New Roman"/>
          <w:b/>
          <w:bCs/>
          <w:color w:val="002060"/>
        </w:rPr>
        <w:t>will come up with a specific proposal to be voted on the next board meeting.</w:t>
      </w:r>
    </w:p>
    <w:p w14:paraId="4D056094" w14:textId="77777777" w:rsidR="009763F9" w:rsidRDefault="009763F9" w:rsidP="009763F9">
      <w:pPr>
        <w:rPr>
          <w:rFonts w:eastAsia="Times New Roman"/>
          <w:b/>
          <w:bCs/>
        </w:rPr>
      </w:pPr>
    </w:p>
    <w:p w14:paraId="6256E3B5" w14:textId="77777777" w:rsidR="0044148B" w:rsidRPr="008D5AC1" w:rsidRDefault="0044148B" w:rsidP="009763F9">
      <w:pPr>
        <w:rPr>
          <w:rFonts w:eastAsia="Times New Roman"/>
          <w:b/>
          <w:bCs/>
        </w:rPr>
      </w:pPr>
      <w:r w:rsidRPr="008D5AC1">
        <w:rPr>
          <w:rFonts w:eastAsia="Times New Roman"/>
          <w:b/>
          <w:bCs/>
        </w:rPr>
        <w:t>ISPA Communities</w:t>
      </w:r>
    </w:p>
    <w:p w14:paraId="3A6A7DB5" w14:textId="77777777" w:rsidR="0044148B" w:rsidRPr="008D5AC1" w:rsidRDefault="0044148B" w:rsidP="009763F9">
      <w:pPr>
        <w:numPr>
          <w:ilvl w:val="1"/>
          <w:numId w:val="1"/>
        </w:numPr>
        <w:rPr>
          <w:rFonts w:eastAsia="Times New Roman"/>
          <w:b/>
          <w:bCs/>
        </w:rPr>
      </w:pPr>
      <w:r w:rsidRPr="008D5AC1">
        <w:rPr>
          <w:rFonts w:eastAsia="Times New Roman"/>
          <w:b/>
          <w:bCs/>
        </w:rPr>
        <w:t>Update Economics leader info</w:t>
      </w:r>
    </w:p>
    <w:p w14:paraId="22655243" w14:textId="77777777" w:rsidR="0044148B" w:rsidRPr="008D5AC1" w:rsidRDefault="0044148B" w:rsidP="009763F9">
      <w:pPr>
        <w:numPr>
          <w:ilvl w:val="1"/>
          <w:numId w:val="1"/>
        </w:numPr>
        <w:rPr>
          <w:rFonts w:eastAsia="Times New Roman"/>
          <w:b/>
          <w:bCs/>
        </w:rPr>
      </w:pPr>
      <w:r w:rsidRPr="008D5AC1">
        <w:rPr>
          <w:rFonts w:eastAsia="Times New Roman"/>
          <w:b/>
          <w:bCs/>
        </w:rPr>
        <w:t>Update OFE info</w:t>
      </w:r>
    </w:p>
    <w:p w14:paraId="24118F16" w14:textId="77777777" w:rsidR="0044148B" w:rsidRPr="008D5AC1" w:rsidRDefault="0044148B" w:rsidP="009763F9">
      <w:pPr>
        <w:numPr>
          <w:ilvl w:val="1"/>
          <w:numId w:val="1"/>
        </w:numPr>
        <w:rPr>
          <w:rFonts w:eastAsia="Times New Roman"/>
          <w:b/>
          <w:bCs/>
        </w:rPr>
      </w:pPr>
      <w:r w:rsidRPr="008D5AC1">
        <w:rPr>
          <w:rFonts w:eastAsia="Times New Roman"/>
          <w:b/>
          <w:bCs/>
        </w:rPr>
        <w:t>Needs: Wiki, listserv</w:t>
      </w:r>
    </w:p>
    <w:p w14:paraId="50AB020D" w14:textId="77777777" w:rsidR="00CA41D1" w:rsidRDefault="002A41C4" w:rsidP="009763F9">
      <w:pPr>
        <w:rPr>
          <w:rFonts w:eastAsia="Times New Roman"/>
        </w:rPr>
      </w:pPr>
      <w:r>
        <w:rPr>
          <w:rFonts w:eastAsia="Times New Roman"/>
        </w:rPr>
        <w:t xml:space="preserve">Terry updated about the Economics leader info. </w:t>
      </w:r>
      <w:r w:rsidR="00380D06">
        <w:rPr>
          <w:rFonts w:eastAsia="Times New Roman"/>
        </w:rPr>
        <w:t>Nicolas described the background of ISPA communities. There are some guidelines for ISPA communities. The guidance appears on the ISPA website.</w:t>
      </w:r>
      <w:r w:rsidR="00947BFB">
        <w:rPr>
          <w:rFonts w:eastAsia="Times New Roman"/>
        </w:rPr>
        <w:t xml:space="preserve"> There are 4 communities (on the </w:t>
      </w:r>
      <w:r>
        <w:rPr>
          <w:rFonts w:eastAsia="Times New Roman"/>
        </w:rPr>
        <w:t>communities’</w:t>
      </w:r>
      <w:r w:rsidR="00947BFB">
        <w:rPr>
          <w:rFonts w:eastAsia="Times New Roman"/>
        </w:rPr>
        <w:t xml:space="preserve"> link of the website).</w:t>
      </w:r>
    </w:p>
    <w:p w14:paraId="4B7A9C5E" w14:textId="77777777" w:rsidR="00947BFB" w:rsidRDefault="00947BFB" w:rsidP="009763F9">
      <w:pPr>
        <w:rPr>
          <w:rFonts w:eastAsia="Times New Roman"/>
        </w:rPr>
      </w:pPr>
      <w:r>
        <w:rPr>
          <w:rFonts w:eastAsia="Times New Roman"/>
        </w:rPr>
        <w:t xml:space="preserve">Terry suggested that the communities should be a formal role of the </w:t>
      </w:r>
      <w:r w:rsidR="009D62B8">
        <w:rPr>
          <w:rFonts w:eastAsia="Times New Roman"/>
        </w:rPr>
        <w:t xml:space="preserve">immediate </w:t>
      </w:r>
      <w:r>
        <w:rPr>
          <w:rFonts w:eastAsia="Times New Roman"/>
        </w:rPr>
        <w:t>past pres</w:t>
      </w:r>
      <w:r w:rsidR="008D5AC1">
        <w:rPr>
          <w:rFonts w:eastAsia="Times New Roman"/>
        </w:rPr>
        <w:t xml:space="preserve">ident. </w:t>
      </w:r>
      <w:r w:rsidR="00CA41D1">
        <w:rPr>
          <w:rFonts w:eastAsia="Times New Roman"/>
        </w:rPr>
        <w:t>He also mentioned that</w:t>
      </w:r>
      <w:r>
        <w:rPr>
          <w:rFonts w:eastAsia="Times New Roman"/>
        </w:rPr>
        <w:t xml:space="preserve"> the communication with the reps a formal role of the president</w:t>
      </w:r>
      <w:r w:rsidR="009D62B8">
        <w:rPr>
          <w:rFonts w:eastAsia="Times New Roman"/>
        </w:rPr>
        <w:t xml:space="preserve"> elect</w:t>
      </w:r>
      <w:r>
        <w:rPr>
          <w:rFonts w:eastAsia="Times New Roman"/>
        </w:rPr>
        <w:t>.</w:t>
      </w:r>
    </w:p>
    <w:p w14:paraId="39CD8E5A" w14:textId="77777777" w:rsidR="00947BFB" w:rsidRDefault="00CA41D1" w:rsidP="009763F9">
      <w:pPr>
        <w:rPr>
          <w:rFonts w:eastAsia="Times New Roman"/>
        </w:rPr>
      </w:pPr>
      <w:r>
        <w:rPr>
          <w:rFonts w:eastAsia="Times New Roman"/>
        </w:rPr>
        <w:t>I</w:t>
      </w:r>
      <w:r w:rsidR="008D5AC1">
        <w:rPr>
          <w:rFonts w:eastAsia="Times New Roman"/>
        </w:rPr>
        <w:t>t</w:t>
      </w:r>
      <w:r>
        <w:rPr>
          <w:rFonts w:eastAsia="Times New Roman"/>
        </w:rPr>
        <w:t xml:space="preserve"> was suggested to h</w:t>
      </w:r>
      <w:r w:rsidR="00947BFB">
        <w:rPr>
          <w:rFonts w:eastAsia="Times New Roman"/>
        </w:rPr>
        <w:t>ave the communities involved in the sessions</w:t>
      </w:r>
      <w:r w:rsidR="0090664F">
        <w:rPr>
          <w:rFonts w:eastAsia="Times New Roman"/>
        </w:rPr>
        <w:t>’</w:t>
      </w:r>
      <w:r w:rsidR="00947BFB">
        <w:rPr>
          <w:rFonts w:eastAsia="Times New Roman"/>
        </w:rPr>
        <w:t xml:space="preserve"> organization in the conferences.</w:t>
      </w:r>
      <w:r w:rsidR="0090664F">
        <w:rPr>
          <w:rFonts w:eastAsia="Times New Roman"/>
        </w:rPr>
        <w:t xml:space="preserve"> Regarding the listserv, Quentin mentioned that an email based </w:t>
      </w:r>
      <w:r w:rsidR="00F20F7F">
        <w:rPr>
          <w:rFonts w:eastAsia="Times New Roman"/>
        </w:rPr>
        <w:t>system is there and working, but a listserv approach is more challenging because of the way the list of members is kept.</w:t>
      </w:r>
    </w:p>
    <w:p w14:paraId="1DDAE21F" w14:textId="77777777" w:rsidR="008D5AC1" w:rsidRPr="005F4173" w:rsidRDefault="008D5AC1" w:rsidP="009763F9">
      <w:pPr>
        <w:rPr>
          <w:rFonts w:eastAsia="Times New Roman"/>
          <w:b/>
          <w:bCs/>
          <w:color w:val="538135" w:themeColor="accent6" w:themeShade="BF"/>
        </w:rPr>
      </w:pPr>
      <w:r w:rsidRPr="005F4173">
        <w:rPr>
          <w:rFonts w:eastAsia="Times New Roman"/>
          <w:b/>
          <w:bCs/>
          <w:color w:val="538135" w:themeColor="accent6" w:themeShade="BF"/>
        </w:rPr>
        <w:t xml:space="preserve">Decisions: </w:t>
      </w:r>
    </w:p>
    <w:p w14:paraId="7121876A" w14:textId="77777777" w:rsidR="008D5AC1" w:rsidRPr="009763F9" w:rsidRDefault="008D5AC1" w:rsidP="001E3191">
      <w:pPr>
        <w:rPr>
          <w:rFonts w:eastAsia="Times New Roman"/>
          <w:b/>
          <w:bCs/>
          <w:color w:val="538135" w:themeColor="accent6" w:themeShade="BF"/>
        </w:rPr>
      </w:pPr>
      <w:r w:rsidRPr="009763F9">
        <w:rPr>
          <w:rFonts w:eastAsia="Times New Roman"/>
          <w:b/>
          <w:bCs/>
          <w:color w:val="538135" w:themeColor="accent6" w:themeShade="BF"/>
        </w:rPr>
        <w:t xml:space="preserve">Communities </w:t>
      </w:r>
      <w:r w:rsidR="001E3191">
        <w:rPr>
          <w:rFonts w:eastAsia="Times New Roman"/>
          <w:b/>
          <w:bCs/>
          <w:color w:val="538135" w:themeColor="accent6" w:themeShade="BF"/>
        </w:rPr>
        <w:t xml:space="preserve">is </w:t>
      </w:r>
      <w:r w:rsidRPr="009763F9">
        <w:rPr>
          <w:rFonts w:eastAsia="Times New Roman"/>
          <w:b/>
          <w:bCs/>
          <w:color w:val="538135" w:themeColor="accent6" w:themeShade="BF"/>
        </w:rPr>
        <w:t>a formal role of the immediate past president.</w:t>
      </w:r>
    </w:p>
    <w:p w14:paraId="2E54EAA4" w14:textId="77777777" w:rsidR="008D5AC1" w:rsidRPr="009763F9" w:rsidRDefault="008D5AC1" w:rsidP="001E3191">
      <w:pPr>
        <w:rPr>
          <w:rFonts w:eastAsia="Times New Roman"/>
          <w:b/>
          <w:bCs/>
          <w:color w:val="538135" w:themeColor="accent6" w:themeShade="BF"/>
        </w:rPr>
      </w:pPr>
      <w:r w:rsidRPr="009763F9">
        <w:rPr>
          <w:rFonts w:eastAsia="Times New Roman"/>
          <w:b/>
          <w:bCs/>
          <w:color w:val="538135" w:themeColor="accent6" w:themeShade="BF"/>
        </w:rPr>
        <w:t xml:space="preserve">Communication with the </w:t>
      </w:r>
      <w:r w:rsidR="001E3191">
        <w:rPr>
          <w:rFonts w:eastAsia="Times New Roman"/>
          <w:b/>
          <w:bCs/>
          <w:color w:val="538135" w:themeColor="accent6" w:themeShade="BF"/>
        </w:rPr>
        <w:t xml:space="preserve">country </w:t>
      </w:r>
      <w:r w:rsidRPr="009763F9">
        <w:rPr>
          <w:rFonts w:eastAsia="Times New Roman"/>
          <w:b/>
          <w:bCs/>
          <w:color w:val="538135" w:themeColor="accent6" w:themeShade="BF"/>
        </w:rPr>
        <w:t>re</w:t>
      </w:r>
      <w:r w:rsidR="001E3191">
        <w:rPr>
          <w:rFonts w:eastAsia="Times New Roman"/>
          <w:b/>
          <w:bCs/>
          <w:color w:val="538135" w:themeColor="accent6" w:themeShade="BF"/>
        </w:rPr>
        <w:t>presentatives</w:t>
      </w:r>
      <w:r w:rsidRPr="009763F9">
        <w:rPr>
          <w:rFonts w:eastAsia="Times New Roman"/>
          <w:b/>
          <w:bCs/>
          <w:color w:val="538135" w:themeColor="accent6" w:themeShade="BF"/>
        </w:rPr>
        <w:t xml:space="preserve"> </w:t>
      </w:r>
      <w:r w:rsidR="001E3191">
        <w:rPr>
          <w:rFonts w:eastAsia="Times New Roman"/>
          <w:b/>
          <w:bCs/>
          <w:color w:val="538135" w:themeColor="accent6" w:themeShade="BF"/>
        </w:rPr>
        <w:t xml:space="preserve">is </w:t>
      </w:r>
      <w:r w:rsidRPr="009763F9">
        <w:rPr>
          <w:rFonts w:eastAsia="Times New Roman"/>
          <w:b/>
          <w:bCs/>
          <w:color w:val="538135" w:themeColor="accent6" w:themeShade="BF"/>
        </w:rPr>
        <w:t>a formal role of the president elect.</w:t>
      </w:r>
    </w:p>
    <w:p w14:paraId="0ABA563F" w14:textId="77777777" w:rsidR="008D5AC1" w:rsidRPr="009763F9" w:rsidRDefault="001E3191" w:rsidP="001E3191">
      <w:pPr>
        <w:rPr>
          <w:rFonts w:eastAsia="Times New Roman"/>
          <w:b/>
          <w:bCs/>
          <w:color w:val="538135" w:themeColor="accent6" w:themeShade="BF"/>
        </w:rPr>
      </w:pPr>
      <w:r>
        <w:rPr>
          <w:rFonts w:eastAsia="Times New Roman"/>
          <w:b/>
          <w:bCs/>
          <w:color w:val="538135" w:themeColor="accent6" w:themeShade="BF"/>
        </w:rPr>
        <w:t>I</w:t>
      </w:r>
      <w:r w:rsidR="008D5AC1" w:rsidRPr="009763F9">
        <w:rPr>
          <w:rFonts w:eastAsia="Times New Roman"/>
          <w:b/>
          <w:bCs/>
          <w:color w:val="538135" w:themeColor="accent6" w:themeShade="BF"/>
        </w:rPr>
        <w:t xml:space="preserve">nvolved </w:t>
      </w:r>
      <w:r>
        <w:rPr>
          <w:rFonts w:eastAsia="Times New Roman"/>
          <w:b/>
          <w:bCs/>
          <w:color w:val="538135" w:themeColor="accent6" w:themeShade="BF"/>
        </w:rPr>
        <w:t xml:space="preserve">the communities </w:t>
      </w:r>
      <w:r w:rsidR="008D5AC1" w:rsidRPr="009763F9">
        <w:rPr>
          <w:rFonts w:eastAsia="Times New Roman"/>
          <w:b/>
          <w:bCs/>
          <w:color w:val="538135" w:themeColor="accent6" w:themeShade="BF"/>
        </w:rPr>
        <w:t xml:space="preserve">in the </w:t>
      </w:r>
      <w:r>
        <w:rPr>
          <w:rFonts w:eastAsia="Times New Roman"/>
          <w:b/>
          <w:bCs/>
          <w:color w:val="538135" w:themeColor="accent6" w:themeShade="BF"/>
        </w:rPr>
        <w:t xml:space="preserve">organization of </w:t>
      </w:r>
      <w:r w:rsidR="008D5AC1" w:rsidRPr="009763F9">
        <w:rPr>
          <w:rFonts w:eastAsia="Times New Roman"/>
          <w:b/>
          <w:bCs/>
          <w:color w:val="538135" w:themeColor="accent6" w:themeShade="BF"/>
        </w:rPr>
        <w:t>sessions in the conferences.</w:t>
      </w:r>
    </w:p>
    <w:p w14:paraId="298B5900" w14:textId="77777777" w:rsidR="00947BFB" w:rsidRPr="008D7DC9" w:rsidRDefault="00947BFB" w:rsidP="009763F9">
      <w:pPr>
        <w:rPr>
          <w:rFonts w:eastAsia="Times New Roman"/>
          <w:b/>
          <w:bCs/>
          <w:color w:val="002060"/>
        </w:rPr>
      </w:pPr>
      <w:r w:rsidRPr="008D7DC9">
        <w:rPr>
          <w:rFonts w:eastAsia="Times New Roman"/>
          <w:b/>
          <w:bCs/>
          <w:color w:val="002060"/>
        </w:rPr>
        <w:t>Ian suggests a community around AI</w:t>
      </w:r>
      <w:r w:rsidR="00CA41D1" w:rsidRPr="008D7DC9">
        <w:rPr>
          <w:rFonts w:eastAsia="Times New Roman"/>
          <w:b/>
          <w:bCs/>
          <w:color w:val="002060"/>
        </w:rPr>
        <w:t>.</w:t>
      </w:r>
    </w:p>
    <w:p w14:paraId="61E20B9F" w14:textId="77777777" w:rsidR="00947BFB" w:rsidRDefault="00CA41D1" w:rsidP="009763F9">
      <w:pPr>
        <w:rPr>
          <w:rFonts w:eastAsia="Times New Roman"/>
          <w:b/>
          <w:bCs/>
          <w:color w:val="002060"/>
        </w:rPr>
      </w:pPr>
      <w:r w:rsidRPr="008D7DC9">
        <w:rPr>
          <w:rFonts w:eastAsia="Times New Roman"/>
          <w:b/>
          <w:bCs/>
          <w:color w:val="002060"/>
        </w:rPr>
        <w:t>Ke</w:t>
      </w:r>
      <w:r w:rsidR="00947BFB" w:rsidRPr="008D7DC9">
        <w:rPr>
          <w:rFonts w:eastAsia="Times New Roman"/>
          <w:b/>
          <w:bCs/>
          <w:color w:val="002060"/>
        </w:rPr>
        <w:t>n suggests to re-energize</w:t>
      </w:r>
      <w:r w:rsidR="009D62B8" w:rsidRPr="008D7DC9">
        <w:rPr>
          <w:rFonts w:eastAsia="Times New Roman"/>
          <w:b/>
          <w:bCs/>
          <w:color w:val="002060"/>
        </w:rPr>
        <w:t xml:space="preserve"> a</w:t>
      </w:r>
      <w:r w:rsidR="00947BFB" w:rsidRPr="008D7DC9">
        <w:rPr>
          <w:rFonts w:eastAsia="Times New Roman"/>
          <w:b/>
          <w:bCs/>
          <w:color w:val="002060"/>
        </w:rPr>
        <w:t xml:space="preserve"> proximal soil sensing community</w:t>
      </w:r>
      <w:r w:rsidRPr="008D7DC9">
        <w:rPr>
          <w:rFonts w:eastAsia="Times New Roman"/>
          <w:b/>
          <w:bCs/>
          <w:color w:val="002060"/>
        </w:rPr>
        <w:t>.</w:t>
      </w:r>
    </w:p>
    <w:p w14:paraId="37E4BC90" w14:textId="77777777" w:rsidR="009763F9" w:rsidRPr="008D7DC9" w:rsidRDefault="009763F9" w:rsidP="009763F9">
      <w:pPr>
        <w:rPr>
          <w:rFonts w:eastAsia="Times New Roman"/>
          <w:b/>
          <w:bCs/>
          <w:color w:val="002060"/>
        </w:rPr>
      </w:pPr>
      <w:r>
        <w:rPr>
          <w:rFonts w:eastAsia="Times New Roman"/>
          <w:b/>
          <w:bCs/>
          <w:color w:val="002060"/>
        </w:rPr>
        <w:t>Jess notes that in addition to forming new communities, it is important to make sure that that the existing communities provide useful outputs and benefits to members.</w:t>
      </w:r>
    </w:p>
    <w:p w14:paraId="5D22A612" w14:textId="77777777" w:rsidR="009763F9" w:rsidRDefault="009763F9" w:rsidP="009763F9">
      <w:pPr>
        <w:rPr>
          <w:rFonts w:eastAsia="Times New Roman"/>
          <w:b/>
          <w:bCs/>
        </w:rPr>
      </w:pPr>
    </w:p>
    <w:p w14:paraId="1549DE81" w14:textId="77777777" w:rsidR="002A41C4" w:rsidRPr="008D5AC1" w:rsidRDefault="0044148B" w:rsidP="009763F9">
      <w:pPr>
        <w:rPr>
          <w:rFonts w:eastAsia="Times New Roman"/>
          <w:b/>
          <w:bCs/>
        </w:rPr>
      </w:pPr>
      <w:r w:rsidRPr="008D5AC1">
        <w:rPr>
          <w:rFonts w:eastAsia="Times New Roman"/>
          <w:b/>
          <w:bCs/>
        </w:rPr>
        <w:t>Precision Agriculture report including discussion of ISPA role in encouraging members to review manuscripts - this was suggested at the end of the Nov. 29 meeting</w:t>
      </w:r>
      <w:r w:rsidR="002A41C4" w:rsidRPr="008D5AC1">
        <w:rPr>
          <w:rFonts w:eastAsia="Times New Roman"/>
          <w:b/>
          <w:bCs/>
        </w:rPr>
        <w:t>.</w:t>
      </w:r>
    </w:p>
    <w:p w14:paraId="4DE9A5CC" w14:textId="77777777" w:rsidR="009D62B8" w:rsidRDefault="009D62B8" w:rsidP="009763F9">
      <w:pPr>
        <w:rPr>
          <w:rFonts w:eastAsia="Times New Roman"/>
        </w:rPr>
      </w:pPr>
      <w:r>
        <w:rPr>
          <w:rFonts w:eastAsia="Times New Roman"/>
        </w:rPr>
        <w:t xml:space="preserve">John suggests to have the authors of the accepted papers to commit to reviewing papers for the journal as well. Jess agrees to emphasize the link between the society ISPA and the journal PRAG. This can happen at ECPA and ICPA and regional meetings. </w:t>
      </w:r>
    </w:p>
    <w:p w14:paraId="178A6006" w14:textId="77777777" w:rsidR="009D62B8" w:rsidRDefault="009D62B8" w:rsidP="009763F9">
      <w:pPr>
        <w:rPr>
          <w:rFonts w:eastAsia="Times New Roman"/>
        </w:rPr>
      </w:pPr>
      <w:r>
        <w:rPr>
          <w:rFonts w:eastAsia="Times New Roman"/>
        </w:rPr>
        <w:t xml:space="preserve">Ken notes that ASABE has recognition for outstanding reviewers. </w:t>
      </w:r>
      <w:r w:rsidR="005652EB">
        <w:rPr>
          <w:rFonts w:eastAsia="Times New Roman"/>
        </w:rPr>
        <w:t>Outstanding reviewer award.</w:t>
      </w:r>
    </w:p>
    <w:p w14:paraId="329282A6" w14:textId="77777777" w:rsidR="0090664F" w:rsidRDefault="0090664F" w:rsidP="009763F9">
      <w:pPr>
        <w:rPr>
          <w:rFonts w:eastAsia="Times New Roman"/>
        </w:rPr>
      </w:pPr>
      <w:r>
        <w:rPr>
          <w:rFonts w:eastAsia="Times New Roman"/>
        </w:rPr>
        <w:lastRenderedPageBreak/>
        <w:t>Nicolas suggested to get a sponsorship from Springer for outstanding reviewer award.</w:t>
      </w:r>
    </w:p>
    <w:p w14:paraId="39AAE42F" w14:textId="77777777" w:rsidR="005652EB" w:rsidRPr="009763F9" w:rsidRDefault="005652EB" w:rsidP="009763F9">
      <w:pPr>
        <w:rPr>
          <w:rFonts w:eastAsia="Times New Roman"/>
          <w:b/>
          <w:bCs/>
          <w:color w:val="002060"/>
        </w:rPr>
      </w:pPr>
      <w:r w:rsidRPr="009763F9">
        <w:rPr>
          <w:rFonts w:eastAsia="Times New Roman"/>
          <w:b/>
          <w:bCs/>
          <w:color w:val="002060"/>
        </w:rPr>
        <w:t>John will put something on writing and circulate.</w:t>
      </w:r>
    </w:p>
    <w:p w14:paraId="6C00BCA8" w14:textId="77777777" w:rsidR="002A41C4" w:rsidRPr="002A41C4" w:rsidRDefault="002A41C4" w:rsidP="009763F9">
      <w:pPr>
        <w:rPr>
          <w:rFonts w:eastAsia="Times New Roman"/>
          <w:color w:val="002060"/>
        </w:rPr>
      </w:pPr>
    </w:p>
    <w:p w14:paraId="73527436" w14:textId="77777777" w:rsidR="0044148B" w:rsidRPr="008D5AC1" w:rsidRDefault="0044148B" w:rsidP="009763F9">
      <w:pPr>
        <w:rPr>
          <w:rFonts w:eastAsia="Times New Roman"/>
          <w:b/>
          <w:bCs/>
        </w:rPr>
      </w:pPr>
      <w:r w:rsidRPr="008D5AC1">
        <w:rPr>
          <w:rFonts w:eastAsia="Times New Roman"/>
          <w:b/>
          <w:bCs/>
        </w:rPr>
        <w:t>Streamlining requests from potential partner organization - example of the PRECISION AGRICULTURE FORUM, Romania, Bucharest, 27 February 2019</w:t>
      </w:r>
    </w:p>
    <w:p w14:paraId="3D412D22" w14:textId="77777777" w:rsidR="002A41C4" w:rsidRDefault="0090664F" w:rsidP="00F20F7F">
      <w:pPr>
        <w:rPr>
          <w:rFonts w:eastAsia="Times New Roman"/>
        </w:rPr>
      </w:pPr>
      <w:r>
        <w:rPr>
          <w:rFonts w:eastAsia="Times New Roman"/>
        </w:rPr>
        <w:t xml:space="preserve">Jess presented the topic, emphasizing the lack of a streamline to support those requests and making the response slow. A fast response is needed within a short time. </w:t>
      </w:r>
      <w:r w:rsidR="005652EB">
        <w:rPr>
          <w:rFonts w:eastAsia="Times New Roman"/>
        </w:rPr>
        <w:t xml:space="preserve">Nicolas suggests to make a template of the type of information that is expected from the organizers. </w:t>
      </w:r>
      <w:r w:rsidR="00F20F7F">
        <w:rPr>
          <w:rFonts w:eastAsia="Times New Roman"/>
        </w:rPr>
        <w:t>Quentin should be a pivot of this process.</w:t>
      </w:r>
    </w:p>
    <w:p w14:paraId="086D5263" w14:textId="77777777" w:rsidR="008D5AC1" w:rsidRPr="008D7DC9" w:rsidRDefault="005652EB" w:rsidP="009763F9">
      <w:pPr>
        <w:rPr>
          <w:rFonts w:eastAsia="Times New Roman"/>
          <w:b/>
          <w:bCs/>
          <w:color w:val="002060"/>
        </w:rPr>
      </w:pPr>
      <w:r w:rsidRPr="008D7DC9">
        <w:rPr>
          <w:rFonts w:eastAsia="Times New Roman"/>
          <w:b/>
          <w:bCs/>
          <w:color w:val="002060"/>
        </w:rPr>
        <w:t xml:space="preserve">Jess will make a </w:t>
      </w:r>
      <w:r w:rsidR="00973A3F" w:rsidRPr="008D7DC9">
        <w:rPr>
          <w:rFonts w:eastAsia="Times New Roman"/>
          <w:b/>
          <w:bCs/>
          <w:color w:val="002060"/>
        </w:rPr>
        <w:t>draft template</w:t>
      </w:r>
      <w:r w:rsidRPr="008D7DC9">
        <w:rPr>
          <w:rFonts w:eastAsia="Times New Roman"/>
          <w:b/>
          <w:bCs/>
          <w:color w:val="002060"/>
        </w:rPr>
        <w:t xml:space="preserve"> and circulate it.</w:t>
      </w:r>
    </w:p>
    <w:p w14:paraId="64FE5C0E" w14:textId="77777777" w:rsidR="008D5AC1" w:rsidRDefault="005652EB" w:rsidP="009763F9">
      <w:pPr>
        <w:rPr>
          <w:rFonts w:eastAsia="Times New Roman"/>
        </w:rPr>
      </w:pPr>
      <w:r>
        <w:rPr>
          <w:rFonts w:eastAsia="Times New Roman"/>
        </w:rPr>
        <w:t xml:space="preserve">Nicolas recalls that has been done a while ago, Ken remembers it too. </w:t>
      </w:r>
    </w:p>
    <w:p w14:paraId="0D1E78DB" w14:textId="77777777" w:rsidR="005652EB" w:rsidRPr="008D7DC9" w:rsidRDefault="005652EB" w:rsidP="00100DCD">
      <w:pPr>
        <w:rPr>
          <w:rFonts w:eastAsia="Times New Roman"/>
          <w:b/>
          <w:bCs/>
          <w:color w:val="002060"/>
        </w:rPr>
      </w:pPr>
      <w:r w:rsidRPr="008D7DC9">
        <w:rPr>
          <w:rFonts w:eastAsia="Times New Roman"/>
          <w:b/>
          <w:bCs/>
          <w:color w:val="002060"/>
        </w:rPr>
        <w:t xml:space="preserve">Nicolas and Ken will </w:t>
      </w:r>
      <w:r w:rsidR="00100DCD">
        <w:rPr>
          <w:rFonts w:eastAsia="Times New Roman"/>
          <w:b/>
          <w:bCs/>
          <w:color w:val="002060"/>
        </w:rPr>
        <w:t>try to find the material from the past</w:t>
      </w:r>
      <w:r w:rsidRPr="008D7DC9">
        <w:rPr>
          <w:rFonts w:eastAsia="Times New Roman"/>
          <w:b/>
          <w:bCs/>
          <w:color w:val="002060"/>
        </w:rPr>
        <w:t>.</w:t>
      </w:r>
    </w:p>
    <w:p w14:paraId="650F0F05" w14:textId="77777777" w:rsidR="008D5AC1" w:rsidRPr="008D5AC1" w:rsidRDefault="008D5AC1" w:rsidP="009763F9">
      <w:pPr>
        <w:rPr>
          <w:rFonts w:eastAsia="Times New Roman"/>
          <w:color w:val="002060"/>
        </w:rPr>
      </w:pPr>
    </w:p>
    <w:p w14:paraId="0DC02C21" w14:textId="77777777" w:rsidR="0044148B" w:rsidRPr="008D5AC1" w:rsidRDefault="0044148B" w:rsidP="009763F9">
      <w:pPr>
        <w:rPr>
          <w:rFonts w:eastAsia="Times New Roman"/>
          <w:b/>
          <w:bCs/>
        </w:rPr>
      </w:pPr>
      <w:r w:rsidRPr="008D5AC1">
        <w:rPr>
          <w:rFonts w:eastAsia="Times New Roman"/>
          <w:b/>
          <w:bCs/>
        </w:rPr>
        <w:t>Update on PA Definition</w:t>
      </w:r>
    </w:p>
    <w:p w14:paraId="2069A463" w14:textId="77777777" w:rsidR="008A4F1C" w:rsidRDefault="00973A3F" w:rsidP="001E3191">
      <w:pPr>
        <w:rPr>
          <w:rFonts w:eastAsia="Times New Roman"/>
          <w:rtl/>
        </w:rPr>
      </w:pPr>
      <w:r>
        <w:rPr>
          <w:rFonts w:eastAsia="Times New Roman"/>
        </w:rPr>
        <w:t>Nicolas described the process</w:t>
      </w:r>
      <w:r w:rsidR="0042585E">
        <w:rPr>
          <w:rFonts w:eastAsia="Times New Roman"/>
        </w:rPr>
        <w:t xml:space="preserve">, based on the </w:t>
      </w:r>
      <w:proofErr w:type="spellStart"/>
      <w:r w:rsidR="0042585E">
        <w:rPr>
          <w:rFonts w:eastAsia="Times New Roman"/>
        </w:rPr>
        <w:t>Codigital</w:t>
      </w:r>
      <w:proofErr w:type="spellEnd"/>
      <w:r w:rsidR="0042585E">
        <w:rPr>
          <w:rFonts w:eastAsia="Times New Roman"/>
        </w:rPr>
        <w:t xml:space="preserve"> platform</w:t>
      </w:r>
      <w:r>
        <w:rPr>
          <w:rFonts w:eastAsia="Times New Roman"/>
        </w:rPr>
        <w:t xml:space="preserve">. </w:t>
      </w:r>
      <w:r w:rsidR="0042585E">
        <w:rPr>
          <w:rFonts w:eastAsia="Times New Roman"/>
        </w:rPr>
        <w:t xml:space="preserve">The process is based on proposing, editing and voting on the proposed definitions. </w:t>
      </w:r>
      <w:r>
        <w:rPr>
          <w:rFonts w:eastAsia="Times New Roman"/>
        </w:rPr>
        <w:t xml:space="preserve">He presented the top </w:t>
      </w:r>
      <w:r w:rsidR="0042585E">
        <w:rPr>
          <w:rFonts w:eastAsia="Times New Roman"/>
        </w:rPr>
        <w:t xml:space="preserve">three definitions available at the </w:t>
      </w:r>
      <w:r>
        <w:rPr>
          <w:rFonts w:eastAsia="Times New Roman"/>
        </w:rPr>
        <w:t>moment</w:t>
      </w:r>
      <w:r w:rsidR="0042585E">
        <w:rPr>
          <w:rFonts w:eastAsia="Times New Roman"/>
        </w:rPr>
        <w:t xml:space="preserve"> of the meeting</w:t>
      </w:r>
      <w:r>
        <w:rPr>
          <w:rFonts w:eastAsia="Times New Roman"/>
        </w:rPr>
        <w:t>.</w:t>
      </w:r>
      <w:r w:rsidR="0042585E">
        <w:rPr>
          <w:rFonts w:eastAsia="Times New Roman"/>
        </w:rPr>
        <w:t xml:space="preserve"> </w:t>
      </w:r>
      <w:r w:rsidR="00B45EB6">
        <w:rPr>
          <w:rFonts w:eastAsia="Times New Roman"/>
        </w:rPr>
        <w:t xml:space="preserve">36 participants and 17 definitions and 271 edits and 2500 voting. </w:t>
      </w:r>
      <w:r w:rsidR="001E3191">
        <w:rPr>
          <w:rFonts w:eastAsia="Times New Roman"/>
        </w:rPr>
        <w:t xml:space="preserve">Jess commented on the process and suggested changes. Nicolas noted that the process cannot be changed since it has a proprietary algorithm. </w:t>
      </w:r>
      <w:r w:rsidR="0042585E">
        <w:rPr>
          <w:rFonts w:eastAsia="Times New Roman"/>
        </w:rPr>
        <w:t xml:space="preserve">The process is </w:t>
      </w:r>
      <w:proofErr w:type="spellStart"/>
      <w:r w:rsidR="006A4BCE">
        <w:rPr>
          <w:rFonts w:eastAsia="Times New Roman"/>
        </w:rPr>
        <w:t>lead</w:t>
      </w:r>
      <w:proofErr w:type="spellEnd"/>
      <w:r w:rsidR="002A41C4">
        <w:rPr>
          <w:rFonts w:eastAsia="Times New Roman"/>
        </w:rPr>
        <w:t xml:space="preserve"> by Alex Escola and is still in </w:t>
      </w:r>
      <w:r w:rsidR="0042585E">
        <w:rPr>
          <w:rFonts w:eastAsia="Times New Roman"/>
        </w:rPr>
        <w:t xml:space="preserve">the last stages of the </w:t>
      </w:r>
      <w:r w:rsidR="002A41C4">
        <w:rPr>
          <w:rFonts w:eastAsia="Times New Roman"/>
        </w:rPr>
        <w:t>process.</w:t>
      </w:r>
    </w:p>
    <w:p w14:paraId="0FD43EDD" w14:textId="77777777" w:rsidR="008D5AC1" w:rsidRDefault="008D5AC1" w:rsidP="009763F9">
      <w:pPr>
        <w:rPr>
          <w:rFonts w:eastAsia="Times New Roman"/>
        </w:rPr>
      </w:pPr>
    </w:p>
    <w:p w14:paraId="5C7C500B" w14:textId="77777777" w:rsidR="00846D08" w:rsidRPr="00846D08" w:rsidRDefault="00846D08" w:rsidP="00846D08">
      <w:pPr>
        <w:rPr>
          <w:rFonts w:eastAsia="Times New Roman"/>
          <w:b/>
          <w:bCs/>
        </w:rPr>
      </w:pPr>
      <w:r w:rsidRPr="00846D08">
        <w:rPr>
          <w:rFonts w:eastAsia="Times New Roman"/>
          <w:b/>
          <w:bCs/>
        </w:rPr>
        <w:t>PRAG report</w:t>
      </w:r>
    </w:p>
    <w:p w14:paraId="281792D6" w14:textId="77777777" w:rsidR="00846D08" w:rsidRPr="00846D08" w:rsidRDefault="00846D08" w:rsidP="00846D08">
      <w:pPr>
        <w:rPr>
          <w:rFonts w:eastAsia="Times New Roman"/>
          <w:b/>
          <w:bCs/>
          <w:color w:val="1F3864" w:themeColor="accent5" w:themeShade="80"/>
        </w:rPr>
      </w:pPr>
      <w:r w:rsidRPr="00846D08">
        <w:rPr>
          <w:rFonts w:eastAsia="Times New Roman"/>
          <w:b/>
          <w:bCs/>
          <w:color w:val="1F3864" w:themeColor="accent5" w:themeShade="80"/>
        </w:rPr>
        <w:t>John will give the report on Feb</w:t>
      </w:r>
      <w:r>
        <w:rPr>
          <w:rFonts w:eastAsia="Times New Roman"/>
          <w:b/>
          <w:bCs/>
          <w:color w:val="1F3864" w:themeColor="accent5" w:themeShade="80"/>
        </w:rPr>
        <w:t>ruary’s meeting</w:t>
      </w:r>
      <w:r w:rsidR="000B002A">
        <w:rPr>
          <w:rFonts w:eastAsia="Times New Roman"/>
          <w:b/>
          <w:bCs/>
          <w:color w:val="1F3864" w:themeColor="accent5" w:themeShade="80"/>
        </w:rPr>
        <w:t>.</w:t>
      </w:r>
    </w:p>
    <w:p w14:paraId="2B68D13E" w14:textId="77777777" w:rsidR="00846D08" w:rsidRDefault="00846D08" w:rsidP="00846D08">
      <w:pPr>
        <w:rPr>
          <w:rFonts w:eastAsia="Times New Roman"/>
          <w:b/>
          <w:bCs/>
        </w:rPr>
      </w:pPr>
    </w:p>
    <w:p w14:paraId="6F300585" w14:textId="77777777" w:rsidR="00666BF1" w:rsidRDefault="00666BF1" w:rsidP="00846D08">
      <w:pPr>
        <w:rPr>
          <w:rFonts w:eastAsia="Times New Roman"/>
          <w:b/>
          <w:bCs/>
        </w:rPr>
      </w:pPr>
      <w:r>
        <w:rPr>
          <w:rFonts w:eastAsia="Times New Roman"/>
          <w:b/>
          <w:bCs/>
        </w:rPr>
        <w:t>Newsletter</w:t>
      </w:r>
    </w:p>
    <w:p w14:paraId="2050C2E5" w14:textId="77777777" w:rsidR="00666BF1" w:rsidRDefault="00666BF1" w:rsidP="00195EC8">
      <w:pPr>
        <w:rPr>
          <w:rFonts w:eastAsia="Times New Roman"/>
        </w:rPr>
      </w:pPr>
      <w:r w:rsidRPr="00195EC8">
        <w:rPr>
          <w:rFonts w:eastAsia="Times New Roman"/>
        </w:rPr>
        <w:t>The policy of posting jobs was discussed. Quentin posts all the requests that come from members.</w:t>
      </w:r>
      <w:r w:rsidR="00195EC8">
        <w:rPr>
          <w:rFonts w:eastAsia="Times New Roman"/>
        </w:rPr>
        <w:t xml:space="preserve"> It was agreed that posts that are of interest to society members should also be posted, even if the request does not come from a society member.</w:t>
      </w:r>
    </w:p>
    <w:p w14:paraId="55517D2B" w14:textId="77777777" w:rsidR="00195EC8" w:rsidRPr="00195EC8" w:rsidRDefault="00195EC8" w:rsidP="00195EC8">
      <w:pPr>
        <w:rPr>
          <w:rFonts w:eastAsia="Times New Roman"/>
          <w:b/>
          <w:bCs/>
          <w:color w:val="538135" w:themeColor="accent6" w:themeShade="BF"/>
        </w:rPr>
      </w:pPr>
      <w:r w:rsidRPr="00195EC8">
        <w:rPr>
          <w:rFonts w:eastAsia="Times New Roman"/>
          <w:b/>
          <w:bCs/>
          <w:color w:val="538135" w:themeColor="accent6" w:themeShade="BF"/>
        </w:rPr>
        <w:t>Job openings that are of interest to society members should be posted, even if the request does not come from a society member.</w:t>
      </w:r>
    </w:p>
    <w:p w14:paraId="323BBA61" w14:textId="77777777" w:rsidR="00666BF1" w:rsidRDefault="00666BF1" w:rsidP="00846D08">
      <w:pPr>
        <w:rPr>
          <w:rFonts w:eastAsia="Times New Roman"/>
          <w:b/>
          <w:bCs/>
        </w:rPr>
      </w:pPr>
    </w:p>
    <w:p w14:paraId="3869FA53" w14:textId="77777777" w:rsidR="004A293C" w:rsidRPr="008D7DC9" w:rsidRDefault="004A293C" w:rsidP="009763F9">
      <w:pPr>
        <w:rPr>
          <w:rFonts w:eastAsia="Times New Roman"/>
          <w:b/>
          <w:bCs/>
          <w:color w:val="002060"/>
        </w:rPr>
      </w:pPr>
      <w:r w:rsidRPr="008D7DC9">
        <w:rPr>
          <w:rFonts w:eastAsia="Times New Roman"/>
          <w:b/>
          <w:bCs/>
          <w:color w:val="002060"/>
        </w:rPr>
        <w:t>Next board meeting Feb</w:t>
      </w:r>
      <w:r w:rsidR="00846D08">
        <w:rPr>
          <w:rFonts w:eastAsia="Times New Roman"/>
          <w:b/>
          <w:bCs/>
          <w:color w:val="002060"/>
        </w:rPr>
        <w:t>ruary</w:t>
      </w:r>
      <w:r w:rsidRPr="008D7DC9">
        <w:rPr>
          <w:rFonts w:eastAsia="Times New Roman"/>
          <w:b/>
          <w:bCs/>
          <w:color w:val="002060"/>
        </w:rPr>
        <w:t xml:space="preserve"> </w:t>
      </w:r>
      <w:r w:rsidR="00D355CA" w:rsidRPr="008D7DC9">
        <w:rPr>
          <w:rFonts w:eastAsia="Times New Roman"/>
          <w:b/>
          <w:bCs/>
          <w:color w:val="002060"/>
        </w:rPr>
        <w:t>7</w:t>
      </w:r>
      <w:r w:rsidR="00D355CA" w:rsidRPr="00846D08">
        <w:rPr>
          <w:rFonts w:eastAsia="Times New Roman"/>
          <w:b/>
          <w:bCs/>
          <w:color w:val="002060"/>
          <w:vertAlign w:val="superscript"/>
        </w:rPr>
        <w:t>th</w:t>
      </w:r>
      <w:r w:rsidR="00D355CA">
        <w:rPr>
          <w:rFonts w:eastAsia="Times New Roman"/>
          <w:b/>
          <w:bCs/>
          <w:color w:val="002060"/>
        </w:rPr>
        <w:t xml:space="preserve"> </w:t>
      </w:r>
      <w:r w:rsidR="00D355CA" w:rsidRPr="008D7DC9">
        <w:rPr>
          <w:rFonts w:eastAsia="Times New Roman"/>
          <w:b/>
          <w:bCs/>
          <w:color w:val="002060"/>
        </w:rPr>
        <w:t>13:30</w:t>
      </w:r>
      <w:r w:rsidRPr="008D7DC9">
        <w:rPr>
          <w:rFonts w:eastAsia="Times New Roman"/>
          <w:b/>
          <w:bCs/>
          <w:color w:val="002060"/>
        </w:rPr>
        <w:t xml:space="preserve"> UCT-6</w:t>
      </w:r>
      <w:r w:rsidR="00D355CA">
        <w:rPr>
          <w:rFonts w:eastAsia="Times New Roman"/>
          <w:b/>
          <w:bCs/>
          <w:color w:val="002060"/>
        </w:rPr>
        <w:t>.</w:t>
      </w:r>
    </w:p>
    <w:p w14:paraId="54B508E2" w14:textId="77777777" w:rsidR="008D7DC9" w:rsidRDefault="008D7DC9" w:rsidP="009763F9">
      <w:pPr>
        <w:rPr>
          <w:rFonts w:eastAsia="Times New Roman"/>
        </w:rPr>
      </w:pPr>
    </w:p>
    <w:p w14:paraId="4022B1EC" w14:textId="77777777" w:rsidR="00D355CA" w:rsidRPr="00D355CA" w:rsidRDefault="00D355CA" w:rsidP="00D355CA">
      <w:pPr>
        <w:rPr>
          <w:rFonts w:eastAsia="Times New Roman"/>
          <w:b/>
          <w:bCs/>
        </w:rPr>
      </w:pPr>
      <w:r w:rsidRPr="00D355CA">
        <w:rPr>
          <w:rFonts w:eastAsia="Times New Roman"/>
          <w:b/>
          <w:bCs/>
        </w:rPr>
        <w:t>Meeting adjourned 14:</w:t>
      </w:r>
      <w:r>
        <w:rPr>
          <w:rFonts w:eastAsia="Times New Roman"/>
          <w:b/>
          <w:bCs/>
        </w:rPr>
        <w:t>15</w:t>
      </w:r>
      <w:r w:rsidRPr="00D355CA">
        <w:rPr>
          <w:rFonts w:eastAsia="Times New Roman"/>
          <w:b/>
          <w:bCs/>
        </w:rPr>
        <w:t xml:space="preserve"> UCT-6.</w:t>
      </w:r>
    </w:p>
    <w:p w14:paraId="0E109330" w14:textId="77777777" w:rsidR="00D355CA" w:rsidRDefault="00D355CA" w:rsidP="009763F9">
      <w:pPr>
        <w:rPr>
          <w:rFonts w:eastAsia="Times New Roman"/>
        </w:rPr>
      </w:pPr>
    </w:p>
    <w:p w14:paraId="2CEB53DB" w14:textId="77777777" w:rsidR="00846D08" w:rsidRDefault="00846D08" w:rsidP="00965270">
      <w:pPr>
        <w:rPr>
          <w:rFonts w:eastAsia="Times New Roman"/>
        </w:rPr>
      </w:pPr>
      <w:r>
        <w:rPr>
          <w:rFonts w:eastAsia="Times New Roman"/>
        </w:rPr>
        <w:t xml:space="preserve">Summarized </w:t>
      </w:r>
      <w:r w:rsidR="00965270">
        <w:rPr>
          <w:rFonts w:eastAsia="Times New Roman"/>
        </w:rPr>
        <w:t>by Victor</w:t>
      </w:r>
    </w:p>
    <w:p w14:paraId="5AFCD3F8" w14:textId="77777777" w:rsidR="0090664F" w:rsidRPr="0090664F" w:rsidRDefault="0090664F" w:rsidP="0090664F">
      <w:pPr>
        <w:rPr>
          <w:rFonts w:eastAsia="Times New Roman"/>
          <w:b/>
          <w:bCs/>
          <w:color w:val="002060"/>
        </w:rPr>
      </w:pPr>
      <w:r w:rsidRPr="0090664F">
        <w:rPr>
          <w:rFonts w:eastAsia="Times New Roman"/>
          <w:b/>
          <w:bCs/>
          <w:color w:val="002060"/>
        </w:rPr>
        <w:t>* Blue – action items</w:t>
      </w:r>
    </w:p>
    <w:p w14:paraId="305CC203" w14:textId="77777777" w:rsidR="0090664F" w:rsidRPr="0090664F" w:rsidRDefault="0090664F" w:rsidP="0090664F">
      <w:pPr>
        <w:rPr>
          <w:rFonts w:eastAsia="Times New Roman"/>
          <w:b/>
          <w:bCs/>
          <w:color w:val="538135" w:themeColor="accent6" w:themeShade="BF"/>
        </w:rPr>
      </w:pPr>
      <w:r w:rsidRPr="0090664F">
        <w:rPr>
          <w:rFonts w:eastAsia="Times New Roman"/>
          <w:b/>
          <w:bCs/>
          <w:color w:val="538135" w:themeColor="accent6" w:themeShade="BF"/>
        </w:rPr>
        <w:t>* Green – decisions</w:t>
      </w:r>
    </w:p>
    <w:p w14:paraId="718BBCA9" w14:textId="77777777" w:rsidR="0090664F" w:rsidRPr="004A293C" w:rsidRDefault="0090664F" w:rsidP="0090664F">
      <w:pPr>
        <w:rPr>
          <w:rFonts w:eastAsia="Times New Roman"/>
        </w:rPr>
      </w:pPr>
    </w:p>
    <w:sectPr w:rsidR="0090664F" w:rsidRPr="004A2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7B5"/>
    <w:multiLevelType w:val="hybridMultilevel"/>
    <w:tmpl w:val="34285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C73B9"/>
    <w:multiLevelType w:val="multilevel"/>
    <w:tmpl w:val="BC1C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FF7A8D"/>
    <w:multiLevelType w:val="multilevel"/>
    <w:tmpl w:val="5D5AC08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52153"/>
    <w:multiLevelType w:val="multilevel"/>
    <w:tmpl w:val="5D5AC08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yNTEzN7Q0MDe2NDZU0lEKTi0uzszPAykwrAUAqILijSwAAAA="/>
  </w:docVars>
  <w:rsids>
    <w:rsidRoot w:val="0044148B"/>
    <w:rsid w:val="00032FD2"/>
    <w:rsid w:val="00094A27"/>
    <w:rsid w:val="00096E2E"/>
    <w:rsid w:val="000971EA"/>
    <w:rsid w:val="00097DFB"/>
    <w:rsid w:val="000A0299"/>
    <w:rsid w:val="000A049F"/>
    <w:rsid w:val="000B002A"/>
    <w:rsid w:val="000B0B5A"/>
    <w:rsid w:val="000C0F04"/>
    <w:rsid w:val="000D1279"/>
    <w:rsid w:val="000E1C05"/>
    <w:rsid w:val="000E790F"/>
    <w:rsid w:val="000F15B6"/>
    <w:rsid w:val="00100DCD"/>
    <w:rsid w:val="00101A98"/>
    <w:rsid w:val="0011771D"/>
    <w:rsid w:val="00125863"/>
    <w:rsid w:val="00132518"/>
    <w:rsid w:val="00133418"/>
    <w:rsid w:val="001474E6"/>
    <w:rsid w:val="0017366D"/>
    <w:rsid w:val="0017451F"/>
    <w:rsid w:val="001776DC"/>
    <w:rsid w:val="00194C2D"/>
    <w:rsid w:val="00195EC8"/>
    <w:rsid w:val="001C6263"/>
    <w:rsid w:val="001C6E35"/>
    <w:rsid w:val="001E3191"/>
    <w:rsid w:val="002031DD"/>
    <w:rsid w:val="00250F86"/>
    <w:rsid w:val="00252A9D"/>
    <w:rsid w:val="002566DC"/>
    <w:rsid w:val="00263ADE"/>
    <w:rsid w:val="002958B7"/>
    <w:rsid w:val="002A41C4"/>
    <w:rsid w:val="002B5170"/>
    <w:rsid w:val="002C4FC9"/>
    <w:rsid w:val="00300124"/>
    <w:rsid w:val="003027D1"/>
    <w:rsid w:val="003220C1"/>
    <w:rsid w:val="0032229E"/>
    <w:rsid w:val="00340595"/>
    <w:rsid w:val="00345E66"/>
    <w:rsid w:val="0036428A"/>
    <w:rsid w:val="003711FF"/>
    <w:rsid w:val="0037162E"/>
    <w:rsid w:val="00380D06"/>
    <w:rsid w:val="00382D73"/>
    <w:rsid w:val="003868AA"/>
    <w:rsid w:val="003940AB"/>
    <w:rsid w:val="003A5B09"/>
    <w:rsid w:val="003D032E"/>
    <w:rsid w:val="003D1642"/>
    <w:rsid w:val="003D302D"/>
    <w:rsid w:val="0042585E"/>
    <w:rsid w:val="0043041F"/>
    <w:rsid w:val="0044148B"/>
    <w:rsid w:val="00443DFD"/>
    <w:rsid w:val="004509C4"/>
    <w:rsid w:val="004527A4"/>
    <w:rsid w:val="004559E5"/>
    <w:rsid w:val="00471146"/>
    <w:rsid w:val="00480322"/>
    <w:rsid w:val="00486060"/>
    <w:rsid w:val="00490924"/>
    <w:rsid w:val="004A293C"/>
    <w:rsid w:val="004B51F8"/>
    <w:rsid w:val="004C19FC"/>
    <w:rsid w:val="004C42B0"/>
    <w:rsid w:val="004D0077"/>
    <w:rsid w:val="004D5AA6"/>
    <w:rsid w:val="004E52B6"/>
    <w:rsid w:val="004F30F7"/>
    <w:rsid w:val="004F64B4"/>
    <w:rsid w:val="00501DB3"/>
    <w:rsid w:val="005038DD"/>
    <w:rsid w:val="00512A41"/>
    <w:rsid w:val="0051307F"/>
    <w:rsid w:val="00524588"/>
    <w:rsid w:val="005354D3"/>
    <w:rsid w:val="005652EB"/>
    <w:rsid w:val="005755D8"/>
    <w:rsid w:val="00582DBC"/>
    <w:rsid w:val="00590435"/>
    <w:rsid w:val="00595B12"/>
    <w:rsid w:val="005B350D"/>
    <w:rsid w:val="005B43AB"/>
    <w:rsid w:val="005D113A"/>
    <w:rsid w:val="005D2CA9"/>
    <w:rsid w:val="005D71FC"/>
    <w:rsid w:val="005E73E1"/>
    <w:rsid w:val="005F1562"/>
    <w:rsid w:val="005F4173"/>
    <w:rsid w:val="006212E9"/>
    <w:rsid w:val="006274E2"/>
    <w:rsid w:val="00645FBE"/>
    <w:rsid w:val="00646DC0"/>
    <w:rsid w:val="00651DF3"/>
    <w:rsid w:val="00663A18"/>
    <w:rsid w:val="00666BF1"/>
    <w:rsid w:val="00683CDB"/>
    <w:rsid w:val="0068432A"/>
    <w:rsid w:val="0068452C"/>
    <w:rsid w:val="006A4BCE"/>
    <w:rsid w:val="006B3C42"/>
    <w:rsid w:val="006B3EB0"/>
    <w:rsid w:val="006D7F7D"/>
    <w:rsid w:val="006E037C"/>
    <w:rsid w:val="006E18F4"/>
    <w:rsid w:val="00701F1F"/>
    <w:rsid w:val="007065B9"/>
    <w:rsid w:val="00713D0B"/>
    <w:rsid w:val="00733D87"/>
    <w:rsid w:val="007540CF"/>
    <w:rsid w:val="00770E6E"/>
    <w:rsid w:val="007850B5"/>
    <w:rsid w:val="007A3B0F"/>
    <w:rsid w:val="007A442B"/>
    <w:rsid w:val="007B3A3F"/>
    <w:rsid w:val="007D5C58"/>
    <w:rsid w:val="007F0262"/>
    <w:rsid w:val="007F2A45"/>
    <w:rsid w:val="007F5AF4"/>
    <w:rsid w:val="00812E57"/>
    <w:rsid w:val="0084311D"/>
    <w:rsid w:val="00844B02"/>
    <w:rsid w:val="00846D08"/>
    <w:rsid w:val="008522CB"/>
    <w:rsid w:val="008546CE"/>
    <w:rsid w:val="00871E7D"/>
    <w:rsid w:val="00876F5D"/>
    <w:rsid w:val="0088117A"/>
    <w:rsid w:val="008816F9"/>
    <w:rsid w:val="008908A4"/>
    <w:rsid w:val="00894C49"/>
    <w:rsid w:val="00896539"/>
    <w:rsid w:val="008A4F1C"/>
    <w:rsid w:val="008C175F"/>
    <w:rsid w:val="008C77C9"/>
    <w:rsid w:val="008D13CD"/>
    <w:rsid w:val="008D1DF5"/>
    <w:rsid w:val="008D5AC1"/>
    <w:rsid w:val="008D7DC9"/>
    <w:rsid w:val="008E2434"/>
    <w:rsid w:val="008F4DE3"/>
    <w:rsid w:val="009008FE"/>
    <w:rsid w:val="0090318C"/>
    <w:rsid w:val="0090664F"/>
    <w:rsid w:val="00910F51"/>
    <w:rsid w:val="00912B54"/>
    <w:rsid w:val="00924A38"/>
    <w:rsid w:val="009262AC"/>
    <w:rsid w:val="00946745"/>
    <w:rsid w:val="00947BFB"/>
    <w:rsid w:val="009533B3"/>
    <w:rsid w:val="00965270"/>
    <w:rsid w:val="00973A3F"/>
    <w:rsid w:val="009763F9"/>
    <w:rsid w:val="009807B2"/>
    <w:rsid w:val="0098095E"/>
    <w:rsid w:val="0099712E"/>
    <w:rsid w:val="009A5E09"/>
    <w:rsid w:val="009B3D0E"/>
    <w:rsid w:val="009C0BA2"/>
    <w:rsid w:val="009D4351"/>
    <w:rsid w:val="009D62B8"/>
    <w:rsid w:val="009F0F03"/>
    <w:rsid w:val="00A00A0A"/>
    <w:rsid w:val="00A05ABA"/>
    <w:rsid w:val="00A07F83"/>
    <w:rsid w:val="00A42E79"/>
    <w:rsid w:val="00A53D99"/>
    <w:rsid w:val="00A62485"/>
    <w:rsid w:val="00A878E8"/>
    <w:rsid w:val="00AB568A"/>
    <w:rsid w:val="00AB754D"/>
    <w:rsid w:val="00AF4FB8"/>
    <w:rsid w:val="00B06958"/>
    <w:rsid w:val="00B212EA"/>
    <w:rsid w:val="00B35A88"/>
    <w:rsid w:val="00B404F3"/>
    <w:rsid w:val="00B45EB6"/>
    <w:rsid w:val="00B65311"/>
    <w:rsid w:val="00B66F96"/>
    <w:rsid w:val="00B6706E"/>
    <w:rsid w:val="00B71A5D"/>
    <w:rsid w:val="00B80902"/>
    <w:rsid w:val="00B81FAA"/>
    <w:rsid w:val="00B877A8"/>
    <w:rsid w:val="00BA152F"/>
    <w:rsid w:val="00BA1A13"/>
    <w:rsid w:val="00BB609C"/>
    <w:rsid w:val="00BB7E3F"/>
    <w:rsid w:val="00BD4D55"/>
    <w:rsid w:val="00BE7092"/>
    <w:rsid w:val="00BF13FA"/>
    <w:rsid w:val="00BF4438"/>
    <w:rsid w:val="00C22CC9"/>
    <w:rsid w:val="00C23B8F"/>
    <w:rsid w:val="00C30208"/>
    <w:rsid w:val="00C32FF0"/>
    <w:rsid w:val="00C3543D"/>
    <w:rsid w:val="00C45269"/>
    <w:rsid w:val="00C52B63"/>
    <w:rsid w:val="00C52B65"/>
    <w:rsid w:val="00C572CD"/>
    <w:rsid w:val="00C647B0"/>
    <w:rsid w:val="00C665AA"/>
    <w:rsid w:val="00CA41D1"/>
    <w:rsid w:val="00CB0BEC"/>
    <w:rsid w:val="00CB59A3"/>
    <w:rsid w:val="00CD7A00"/>
    <w:rsid w:val="00CE4685"/>
    <w:rsid w:val="00D0413E"/>
    <w:rsid w:val="00D21C33"/>
    <w:rsid w:val="00D251DE"/>
    <w:rsid w:val="00D355CA"/>
    <w:rsid w:val="00D604A3"/>
    <w:rsid w:val="00D6065A"/>
    <w:rsid w:val="00D65E4E"/>
    <w:rsid w:val="00D7287A"/>
    <w:rsid w:val="00D749FD"/>
    <w:rsid w:val="00D761ED"/>
    <w:rsid w:val="00D915C4"/>
    <w:rsid w:val="00D971BA"/>
    <w:rsid w:val="00D97362"/>
    <w:rsid w:val="00DA3DAF"/>
    <w:rsid w:val="00DA6A93"/>
    <w:rsid w:val="00DB1B1B"/>
    <w:rsid w:val="00E02778"/>
    <w:rsid w:val="00E1088C"/>
    <w:rsid w:val="00E45891"/>
    <w:rsid w:val="00E516FF"/>
    <w:rsid w:val="00E55628"/>
    <w:rsid w:val="00E62781"/>
    <w:rsid w:val="00E64474"/>
    <w:rsid w:val="00E85E33"/>
    <w:rsid w:val="00EA05E6"/>
    <w:rsid w:val="00EA3DBA"/>
    <w:rsid w:val="00EB0C7F"/>
    <w:rsid w:val="00EE45BE"/>
    <w:rsid w:val="00F018F9"/>
    <w:rsid w:val="00F0441D"/>
    <w:rsid w:val="00F20F7F"/>
    <w:rsid w:val="00F46E31"/>
    <w:rsid w:val="00F52416"/>
    <w:rsid w:val="00F6065E"/>
    <w:rsid w:val="00F66452"/>
    <w:rsid w:val="00F9551F"/>
    <w:rsid w:val="00FA269B"/>
    <w:rsid w:val="00FA57FB"/>
    <w:rsid w:val="00FC0590"/>
    <w:rsid w:val="00FC32DD"/>
    <w:rsid w:val="00FE44AF"/>
    <w:rsid w:val="00FF4F07"/>
    <w:rsid w:val="00FF5A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A158"/>
  <w15:chartTrackingRefBased/>
  <w15:docId w15:val="{5957C13D-9EDE-4CED-A2E0-5EDCB894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8B"/>
    <w:pPr>
      <w:spacing w:after="0" w:line="240" w:lineRule="auto"/>
    </w:pPr>
    <w:rPr>
      <w:rFonts w:ascii="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148B"/>
    <w:rPr>
      <w:color w:val="0000FF"/>
      <w:u w:val="single"/>
    </w:rPr>
  </w:style>
  <w:style w:type="character" w:styleId="FollowedHyperlink">
    <w:name w:val="FollowedHyperlink"/>
    <w:basedOn w:val="DefaultParagraphFont"/>
    <w:uiPriority w:val="99"/>
    <w:semiHidden/>
    <w:unhideWhenUsed/>
    <w:rsid w:val="0044148B"/>
    <w:rPr>
      <w:color w:val="954F72" w:themeColor="followedHyperlink"/>
      <w:u w:val="single"/>
    </w:rPr>
  </w:style>
  <w:style w:type="paragraph" w:styleId="ListParagraph">
    <w:name w:val="List Paragraph"/>
    <w:basedOn w:val="Normal"/>
    <w:uiPriority w:val="34"/>
    <w:qFormat/>
    <w:rsid w:val="00471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38037">
      <w:bodyDiv w:val="1"/>
      <w:marLeft w:val="0"/>
      <w:marRight w:val="0"/>
      <w:marTop w:val="0"/>
      <w:marBottom w:val="0"/>
      <w:divBdr>
        <w:top w:val="none" w:sz="0" w:space="0" w:color="auto"/>
        <w:left w:val="none" w:sz="0" w:space="0" w:color="auto"/>
        <w:bottom w:val="none" w:sz="0" w:space="0" w:color="auto"/>
        <w:right w:val="none" w:sz="0" w:space="0" w:color="auto"/>
      </w:divBdr>
    </w:div>
    <w:div w:id="703943902">
      <w:bodyDiv w:val="1"/>
      <w:marLeft w:val="0"/>
      <w:marRight w:val="0"/>
      <w:marTop w:val="0"/>
      <w:marBottom w:val="0"/>
      <w:divBdr>
        <w:top w:val="none" w:sz="0" w:space="0" w:color="auto"/>
        <w:left w:val="none" w:sz="0" w:space="0" w:color="auto"/>
        <w:bottom w:val="none" w:sz="0" w:space="0" w:color="auto"/>
        <w:right w:val="none" w:sz="0" w:space="0" w:color="auto"/>
      </w:divBdr>
    </w:div>
    <w:div w:id="1014651463">
      <w:bodyDiv w:val="1"/>
      <w:marLeft w:val="0"/>
      <w:marRight w:val="0"/>
      <w:marTop w:val="0"/>
      <w:marBottom w:val="0"/>
      <w:divBdr>
        <w:top w:val="none" w:sz="0" w:space="0" w:color="auto"/>
        <w:left w:val="none" w:sz="0" w:space="0" w:color="auto"/>
        <w:bottom w:val="none" w:sz="0" w:space="0" w:color="auto"/>
        <w:right w:val="none" w:sz="0" w:space="0" w:color="auto"/>
      </w:divBdr>
    </w:div>
    <w:div w:id="160576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Alchanati</dc:creator>
  <cp:keywords/>
  <dc:description/>
  <cp:lastModifiedBy> </cp:lastModifiedBy>
  <cp:revision>2</cp:revision>
  <dcterms:created xsi:type="dcterms:W3CDTF">2019-05-13T20:58:00Z</dcterms:created>
  <dcterms:modified xsi:type="dcterms:W3CDTF">2019-05-13T20:58:00Z</dcterms:modified>
</cp:coreProperties>
</file>